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3EA7F" w14:textId="77777777" w:rsidR="0006720A" w:rsidRDefault="0006720A">
      <w:pPr>
        <w:pStyle w:val="GvdeMetni"/>
        <w:rPr>
          <w:sz w:val="15"/>
        </w:rPr>
      </w:pPr>
    </w:p>
    <w:p w14:paraId="6547E64C" w14:textId="77777777" w:rsidR="006F6942" w:rsidRDefault="00EF7C46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15E27DE" wp14:editId="042C5029">
                <wp:simplePos x="0" y="0"/>
                <wp:positionH relativeFrom="column">
                  <wp:posOffset>342900</wp:posOffset>
                </wp:positionH>
                <wp:positionV relativeFrom="paragraph">
                  <wp:posOffset>10795</wp:posOffset>
                </wp:positionV>
                <wp:extent cx="6274435" cy="8305165"/>
                <wp:effectExtent l="0" t="0" r="12065" b="19685"/>
                <wp:wrapNone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100A7" w14:textId="77777777" w:rsidR="00131C48" w:rsidRPr="00E56392" w:rsidRDefault="00131C48" w:rsidP="00131C4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E27D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.85pt;width:494.05pt;height:65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" filled="f" strokeweight="1.5pt">
                <v:textbox>
                  <w:txbxContent>
                    <w:p w14:paraId="07C100A7" w14:textId="77777777" w:rsidR="00131C48" w:rsidRPr="00E56392" w:rsidRDefault="00131C48" w:rsidP="00131C4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1212">
        <w:pict w14:anchorId="330BE693">
          <v:group id="docshapegroup207" o:spid="_x0000_s1026" style="position:absolute;margin-left:271.2pt;margin-top:488.8pt;width:5.15pt;height:8.05pt;z-index:251659264;mso-position-horizontal-relative:page;mso-position-vertical-relative:page" coordorigin="5424,9776" coordsize="103,161">
            <v:line id="_x0000_s1027" style="position:absolute" from="5480,9779" to="5475,9848" strokeweight=".27pt"/>
            <v:shape id="docshape208" o:spid="_x0000_s1028" style="position:absolute;left:5423;top:9830;width:103;height:106" coordorigin="5424,9831" coordsize="103,106" path="m5424,9831r43,105l5527,9839r-103,-8xe" fillcolor="black" stroked="f">
              <v:path arrowok="t"/>
            </v:shape>
            <w10:wrap anchorx="page" anchory="page"/>
          </v:group>
        </w:pict>
      </w:r>
      <w:r w:rsidR="00A71212">
        <w:pict w14:anchorId="6A995949">
          <v:group id="docshapegroup209" o:spid="_x0000_s1029" style="position:absolute;margin-left:270.8pt;margin-top:530.95pt;width:5.1pt;height:7.9pt;z-index:251660288;mso-position-horizontal-relative:page;mso-position-vertical-relative:page" coordorigin="5416,10619" coordsize="102,158">
            <v:line id="_x0000_s1030" style="position:absolute" from="5467,10619" to="5467,10687" strokeweight=".27pt"/>
            <v:shape id="docshape210" o:spid="_x0000_s1031" style="position:absolute;left:5416;top:10673;width:102;height:103" coordorigin="5416,10674" coordsize="102,103" path="m5518,10674r-102,l5467,10777r51,-103xe" fillcolor="black" stroked="f">
              <v:path arrowok="t"/>
            </v:shape>
            <w10:wrap anchorx="page" anchory="page"/>
          </v:group>
        </w:pict>
      </w:r>
      <w:r w:rsidR="00A71212">
        <w:pict w14:anchorId="18033517">
          <v:group id="docshapegroup211" o:spid="_x0000_s1032" style="position:absolute;margin-left:272.75pt;margin-top:263.25pt;width:5.1pt;height:26.3pt;z-index:251661312;mso-position-horizontal-relative:page;mso-position-vertical-relative:page" coordorigin="5455,5265" coordsize="102,526">
            <v:line id="_x0000_s1033" style="position:absolute" from="5506,5265" to="5506,5701" strokeweight=".2pt"/>
            <v:shape id="docshape212" o:spid="_x0000_s1034" style="position:absolute;left:5454;top:5688;width:102;height:103" coordorigin="5455,5688" coordsize="102,103" path="m5557,5688r-102,l5506,5790r51,-102xe" fillcolor="black" stroked="f">
              <v:path arrowok="t"/>
            </v:shape>
            <w10:wrap anchorx="page" anchory="page"/>
          </v:group>
        </w:pict>
      </w:r>
      <w:r w:rsidR="00A71212">
        <w:pict w14:anchorId="4E187897">
          <v:group id="docshapegroup213" o:spid="_x0000_s1035" style="position:absolute;margin-left:271.4pt;margin-top:652.95pt;width:5.1pt;height:13.25pt;z-index:251662336;mso-position-horizontal-relative:page;mso-position-vertical-relative:page" coordorigin="5428,13059" coordsize="102,265">
            <v:line id="_x0000_s1036" style="position:absolute" from="5467,13062" to="5480,13234" strokeweight=".27pt"/>
            <v:shape id="docshape214" o:spid="_x0000_s1037" style="position:absolute;left:5427;top:13217;width:102;height:107" coordorigin="5428,13217" coordsize="102,107" path="m5529,13217r-101,8l5486,13324r43,-107xe" fillcolor="black" stroked="f">
              <v:path arrowok="t"/>
            </v:shape>
            <w10:wrap anchorx="page" anchory="page"/>
          </v:group>
        </w:pict>
      </w:r>
    </w:p>
    <w:p w14:paraId="125ADB7C" w14:textId="77777777" w:rsidR="006F6942" w:rsidRDefault="00A71212">
      <w:pPr>
        <w:spacing w:before="90"/>
        <w:ind w:left="672"/>
        <w:rPr>
          <w:sz w:val="24"/>
        </w:rPr>
      </w:pPr>
      <w:r>
        <w:pict w14:anchorId="1BD70C67">
          <v:group id="docshapegroup215" o:spid="_x0000_s1038" style="position:absolute;left:0;text-align:left;margin-left:272.75pt;margin-top:79.05pt;width:5.1pt;height:26.3pt;z-index:251658240;mso-position-horizontal-relative:page" coordorigin="5455,1581" coordsize="102,526">
            <v:line id="_x0000_s1039" style="position:absolute" from="5506,1581" to="5506,2016" strokeweight=".2pt"/>
            <v:shape id="docshape216" o:spid="_x0000_s1040" style="position:absolute;left:5454;top:2003;width:102;height:103" coordorigin="5455,2003" coordsize="102,103" path="m5557,2003r-102,l5506,2106r51,-103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Arşiv</w:t>
      </w:r>
      <w:r w:rsidR="00D70D60">
        <w:rPr>
          <w:spacing w:val="54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4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42A2F0C6" w14:textId="77777777" w:rsidR="006F6942" w:rsidRDefault="006F6942">
      <w:pPr>
        <w:pStyle w:val="GvdeMetni"/>
        <w:rPr>
          <w:sz w:val="20"/>
        </w:rPr>
      </w:pPr>
    </w:p>
    <w:p w14:paraId="7FFBB5C4" w14:textId="77777777" w:rsidR="006F6942" w:rsidRDefault="00A71212">
      <w:pPr>
        <w:pStyle w:val="GvdeMetni"/>
        <w:spacing w:before="5"/>
        <w:rPr>
          <w:sz w:val="13"/>
        </w:rPr>
      </w:pPr>
      <w:r>
        <w:pict w14:anchorId="24039334">
          <v:group id="docshapegroup217" o:spid="_x0000_s1041" style="position:absolute;margin-left:200.4pt;margin-top:8.95pt;width:340.15pt;height:258.45pt;z-index:-251651072;mso-wrap-distance-left:0;mso-wrap-distance-right:0;mso-position-horizontal-relative:page" coordorigin="4008,179" coordsize="6803,5169">
            <v:shape id="docshape218" o:spid="_x0000_s1042" style="position:absolute;left:4298;top:3896;width:2416;height:1449" coordorigin="4298,3897" coordsize="2416,1449" path="m5506,3897l4298,4620r1208,725l6714,4620,5506,3897xe" fillcolor="#e8edf7" stroked="f">
              <v:path arrowok="t"/>
            </v:shape>
            <v:shape id="docshape219" o:spid="_x0000_s1043" style="position:absolute;left:4298;top:3896;width:3639;height:1449" coordorigin="4298,3897" coordsize="3639,1449" o:spt="100" adj="0,,0" path="m4298,4620l5506,3897r1208,723l5506,5345,4298,4620xm6714,4620r655,l7369,5058r568,e" filled="f" strokeweight=".27pt">
              <v:stroke joinstyle="round"/>
              <v:formulas/>
              <v:path arrowok="t" o:connecttype="segments" textboxrect="-4298,-3897,-659,-2448"/>
            </v:shape>
            <v:shape id="docshape220" o:spid="_x0000_s1044" style="position:absolute;left:7923;top:5006;width:102;height:103" coordorigin="7924,5006" coordsize="102,103" path="m7924,5006r,103l8025,5058r-101,-52xe" fillcolor="black" stroked="f">
              <v:path arrowok="t"/>
            </v:shape>
            <v:line id="_x0000_s1045" style="position:absolute" from="5506,3581" to="5506,3807" strokeweight=".2pt"/>
            <v:shape id="docshape221" o:spid="_x0000_s1046" style="position:absolute;left:5454;top:3793;width:102;height:103" coordorigin="5455,3794" coordsize="102,103" path="m5557,3794r-102,l5506,3897r51,-103xe" fillcolor="black" stroked="f">
              <v:path arrowok="t"/>
            </v:shape>
            <v:rect id="docshape222" o:spid="_x0000_s1047" style="position:absolute;left:8025;top:4779;width:2782;height:557" fillcolor="#e8edf7" stroked="f"/>
            <v:shape id="docshape223" o:spid="_x0000_s1048" style="position:absolute;left:6986;top:583;width:3821;height:4753" coordorigin="6987,583" coordsize="3821,4753" o:spt="100" adj="0,,0" path="m8025,5336r2782,l10807,4779r-2782,l8025,5336xm8525,4779r,-4196l6987,583e" filled="f" strokeweight=".27pt">
              <v:stroke joinstyle="round"/>
              <v:formulas/>
              <v:path arrowok="t" o:connecttype="segments" textboxrect="-6987,-583,-3166,4170"/>
            </v:shape>
            <v:shape id="docshape224" o:spid="_x0000_s1049" style="position:absolute;left:6896;top:532;width:103;height:102" coordorigin="6897,532" coordsize="103,102" path="m7000,532r-103,51l7000,634r,-102xe" fillcolor="black" stroked="f">
              <v:path arrowok="t"/>
            </v:shape>
            <v:shape id="docshape225" o:spid="_x0000_s1050" type="#_x0000_t202" style="position:absolute;left:5133;top:4421;width:939;height:386" filled="f" stroked="f">
              <v:textbox inset="0,0,0,0">
                <w:txbxContent>
                  <w:p w14:paraId="26CED963" w14:textId="77777777" w:rsidR="006F6942" w:rsidRDefault="00EF7C46">
                    <w:pPr>
                      <w:spacing w:line="261" w:lineRule="auto"/>
                      <w:ind w:firstLine="28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Arşivlenmesi</w:t>
                    </w:r>
                    <w:r>
                      <w:rPr>
                        <w:w w:val="105"/>
                        <w:sz w:val="16"/>
                      </w:rPr>
                      <w:t xml:space="preserve"> uygun</w:t>
                    </w:r>
                    <w:r>
                      <w:rPr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226" o:spid="_x0000_s1051" type="#_x0000_t202" style="position:absolute;left:7179;top:4740;width:400;height:185" filled="f" stroked="f">
              <v:textbox inset="0,0,0,0">
                <w:txbxContent>
                  <w:p w14:paraId="257B6864" w14:textId="77777777" w:rsidR="006F6942" w:rsidRDefault="00EF7C46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227" o:spid="_x0000_s1052" type="#_x0000_t202" style="position:absolute;left:8553;top:4959;width:1754;height:185" filled="f" stroked="f">
              <v:textbox inset="0,0,0,0">
                <w:txbxContent>
                  <w:p w14:paraId="33175D8B" w14:textId="77777777" w:rsidR="006F6942" w:rsidRDefault="00EF7C46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İlgili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birime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iade</w:t>
                    </w:r>
                    <w:r>
                      <w:rPr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edilmesi</w:t>
                    </w:r>
                  </w:p>
                </w:txbxContent>
              </v:textbox>
            </v:shape>
            <v:shape id="docshape228" o:spid="_x0000_s1053" type="#_x0000_t202" style="position:absolute;left:4010;top:2717;width:2993;height:864" fillcolor="#e8edf7" strokeweight=".27pt">
              <v:textbox inset="0,0,0,0">
                <w:txbxContent>
                  <w:p w14:paraId="32A45886" w14:textId="77777777" w:rsidR="006F6942" w:rsidRDefault="00EF7C46">
                    <w:pPr>
                      <w:spacing w:before="29" w:line="261" w:lineRule="auto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Arşivlik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malzemenin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arşive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kaldırılmasının uygun olup olmadığının mevzuat (Arşiv Yönetmeliği, Standart DosyaPlanı) yönünden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incelenmesi</w:t>
                    </w:r>
                  </w:p>
                </w:txbxContent>
              </v:textbox>
            </v:shape>
            <v:shape id="docshape229" o:spid="_x0000_s1054" type="#_x0000_t202" style="position:absolute;left:4325;top:1510;width:2363;height:683" fillcolor="#e8edf7" strokeweight=".27pt">
              <v:textbox inset="0,0,0,0">
                <w:txbxContent>
                  <w:p w14:paraId="17CE609D" w14:textId="77777777" w:rsidR="006F6942" w:rsidRDefault="00EF7C46">
                    <w:pPr>
                      <w:spacing w:before="38" w:line="261" w:lineRule="auto"/>
                      <w:ind w:left="259" w:firstLine="296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 xml:space="preserve">Müdürlük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tarafından</w:t>
                    </w:r>
                    <w:r w:rsidR="00D70D60"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ön inceleme</w:t>
                    </w:r>
                    <w:r w:rsidR="00D70D60">
                      <w:rPr>
                        <w:color w:val="000000"/>
                        <w:spacing w:val="-8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ve</w:t>
                    </w:r>
                    <w:r w:rsidR="00D70D60">
                      <w:rPr>
                        <w:color w:val="000000"/>
                        <w:spacing w:val="-7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ilgili</w:t>
                    </w:r>
                    <w:r w:rsidR="00D70D60">
                      <w:rPr>
                        <w:color w:val="000000"/>
                        <w:spacing w:val="-7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pacing w:val="-2"/>
                        <w:w w:val="105"/>
                        <w:sz w:val="16"/>
                      </w:rPr>
                      <w:t>personele</w:t>
                    </w:r>
                  </w:p>
                  <w:p w14:paraId="635D2C0B" w14:textId="77777777" w:rsidR="006F6942" w:rsidRDefault="00EF7C46">
                    <w:pPr>
                      <w:spacing w:line="183" w:lineRule="exact"/>
                      <w:ind w:left="615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havale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yapılması</w:t>
                    </w:r>
                  </w:p>
                </w:txbxContent>
              </v:textbox>
            </v:shape>
            <v:shape id="docshape230" o:spid="_x0000_s1055" type="#_x0000_t202" style="position:absolute;left:4114;top:182;width:2782;height:804" fillcolor="#e8edf7" strokeweight=".27pt">
              <v:textbox inset="0,0,0,0">
                <w:txbxContent>
                  <w:p w14:paraId="399ADF25" w14:textId="77777777" w:rsidR="006F6942" w:rsidRDefault="00EF7C46">
                    <w:pPr>
                      <w:spacing w:before="99" w:line="261" w:lineRule="auto"/>
                      <w:ind w:left="192" w:right="186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İlgili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birimlerden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arşive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kaldırılmak üzere belirlenmiş arşivliklerin</w:t>
                    </w:r>
                    <w:r w:rsidR="00131C48">
                      <w:rPr>
                        <w:color w:val="000000"/>
                        <w:w w:val="105"/>
                        <w:sz w:val="16"/>
                      </w:rPr>
                      <w:t xml:space="preserve"> Müdürlüğe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gelmesi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679183C" w14:textId="77777777" w:rsidR="006F6942" w:rsidRDefault="00EF7C46">
      <w:pPr>
        <w:pStyle w:val="GvdeMetni"/>
        <w:spacing w:before="104"/>
        <w:ind w:left="3092" w:right="4081"/>
        <w:jc w:val="center"/>
      </w:pP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v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t</w:t>
      </w:r>
    </w:p>
    <w:p w14:paraId="1EA3B5B4" w14:textId="77777777" w:rsidR="006F6942" w:rsidRDefault="00A71212">
      <w:pPr>
        <w:pStyle w:val="GvdeMetni"/>
        <w:spacing w:before="2"/>
        <w:rPr>
          <w:sz w:val="4"/>
        </w:rPr>
      </w:pPr>
      <w:r>
        <w:pict w14:anchorId="3832E5D1">
          <v:group id="docshapegroup231" o:spid="_x0000_s1056" style="position:absolute;margin-left:271.45pt;margin-top:3.75pt;width:5.1pt;height:13pt;z-index:-251650048;mso-wrap-distance-left:0;mso-wrap-distance-right:0;mso-position-horizontal-relative:page" coordorigin="5429,75" coordsize="102,260">
            <v:line id="_x0000_s1057" style="position:absolute" from="5480,75" to="5480,245" strokeweight=".27pt"/>
            <v:shape id="docshape232" o:spid="_x0000_s1058" style="position:absolute;left:5428;top:231;width:102;height:103" coordorigin="5429,232" coordsize="102,103" path="m5531,232r-102,l5480,335r51,-103xe" fillcolor="black" stroked="f">
              <v:path arrowok="t"/>
            </v:shape>
            <w10:wrap type="topAndBottom" anchorx="page"/>
          </v:group>
        </w:pict>
      </w:r>
      <w:r>
        <w:pict w14:anchorId="13A7580C">
          <v:shape id="docshape233" o:spid="_x0000_s1059" type="#_x0000_t202" style="position:absolute;margin-left:195.25pt;margin-top:22.05pt;width:157.5pt;height:31.45pt;z-index:-251649024;mso-wrap-distance-left:0;mso-wrap-distance-right:0;mso-position-horizontal-relative:page" fillcolor="#e8edf7" strokeweight=".27pt">
            <v:textbox inset="0,0,0,0">
              <w:txbxContent>
                <w:p w14:paraId="1DE684FF" w14:textId="77777777" w:rsidR="006F6942" w:rsidRDefault="006F6942">
                  <w:pPr>
                    <w:pStyle w:val="GvdeMetni"/>
                    <w:spacing w:before="5"/>
                    <w:rPr>
                      <w:color w:val="000000"/>
                      <w:sz w:val="18"/>
                    </w:rPr>
                  </w:pPr>
                </w:p>
                <w:p w14:paraId="2F88DC64" w14:textId="77777777" w:rsidR="006F6942" w:rsidRDefault="00EF7C46">
                  <w:pPr>
                    <w:pStyle w:val="GvdeMetni"/>
                    <w:ind w:left="701"/>
                    <w:rPr>
                      <w:color w:val="000000"/>
                    </w:rPr>
                  </w:pPr>
                  <w:r>
                    <w:rPr>
                      <w:color w:val="000000"/>
                      <w:spacing w:val="14"/>
                    </w:rPr>
                    <w:t>Müdürlüğe</w:t>
                  </w:r>
                  <w:r w:rsidR="00D70D60">
                    <w:rPr>
                      <w:color w:val="000000"/>
                      <w:spacing w:val="14"/>
                    </w:rPr>
                    <w:t xml:space="preserve"> </w:t>
                  </w:r>
                  <w:r w:rsidR="00D70D60">
                    <w:rPr>
                      <w:color w:val="000000"/>
                    </w:rPr>
                    <w:t>teslim</w:t>
                  </w:r>
                  <w:r w:rsidR="00D70D60">
                    <w:rPr>
                      <w:color w:val="000000"/>
                      <w:spacing w:val="17"/>
                    </w:rPr>
                    <w:t xml:space="preserve"> </w:t>
                  </w:r>
                  <w:r w:rsidR="00D70D60">
                    <w:rPr>
                      <w:color w:val="000000"/>
                      <w:spacing w:val="-2"/>
                    </w:rPr>
                    <w:t>edilmesi</w:t>
                  </w:r>
                </w:p>
              </w:txbxContent>
            </v:textbox>
            <w10:wrap type="topAndBottom" anchorx="page"/>
          </v:shape>
        </w:pict>
      </w:r>
      <w:r>
        <w:pict w14:anchorId="15E98506">
          <v:shape id="docshape234" o:spid="_x0000_s1060" type="#_x0000_t202" style="position:absolute;margin-left:194.6pt;margin-top:61.4pt;width:157.5pt;height:34.15pt;z-index:-251648000;mso-wrap-distance-left:0;mso-wrap-distance-right:0;mso-position-horizontal-relative:page" fillcolor="#e8edf7" strokeweight=".27pt">
            <v:textbox inset="0,0,0,0">
              <w:txbxContent>
                <w:p w14:paraId="1495D729" w14:textId="77777777" w:rsidR="006F6942" w:rsidRDefault="00EF7C46">
                  <w:pPr>
                    <w:pStyle w:val="GvdeMetni"/>
                    <w:spacing w:before="39" w:line="261" w:lineRule="auto"/>
                    <w:ind w:left="226" w:right="218" w:firstLine="2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Arşivlik malzemenin içeriğine ilişkin dökümün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ilgili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birim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karşılıklı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olarak </w:t>
                  </w:r>
                  <w:r>
                    <w:rPr>
                      <w:color w:val="000000"/>
                      <w:spacing w:val="-2"/>
                      <w:w w:val="105"/>
                    </w:rPr>
                    <w:t>imzalanması</w:t>
                  </w:r>
                </w:p>
              </w:txbxContent>
            </v:textbox>
            <w10:wrap type="topAndBottom" anchorx="page"/>
          </v:shape>
        </w:pict>
      </w:r>
      <w:r>
        <w:pict w14:anchorId="3AA107A7">
          <v:shape id="docshape243" o:spid="_x0000_s1061" type="#_x0000_t202" style="position:absolute;margin-left:206.05pt;margin-top:230.75pt;width:136.55pt;height:27.35pt;z-index:-251645952;mso-wrap-distance-left:0;mso-wrap-distance-right:0;mso-position-horizontal-relative:page" fillcolor="#e8edf7" strokeweight=".27pt">
            <v:textbox inset="0,0,0,0">
              <w:txbxContent>
                <w:p w14:paraId="721BF5E2" w14:textId="77777777" w:rsidR="006F6942" w:rsidRDefault="006F6942">
                  <w:pPr>
                    <w:pStyle w:val="GvdeMetni"/>
                    <w:spacing w:before="9"/>
                    <w:rPr>
                      <w:color w:val="000000"/>
                      <w:sz w:val="14"/>
                    </w:rPr>
                  </w:pPr>
                </w:p>
                <w:p w14:paraId="35B4DF01" w14:textId="77777777" w:rsidR="006F6942" w:rsidRDefault="00EF7C46">
                  <w:pPr>
                    <w:pStyle w:val="GvdeMetni"/>
                    <w:ind w:left="720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Arşive</w:t>
                  </w:r>
                  <w:r>
                    <w:rPr>
                      <w:color w:val="000000"/>
                      <w:spacing w:val="1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kaldırılması</w:t>
                  </w:r>
                </w:p>
              </w:txbxContent>
            </v:textbox>
            <w10:wrap type="topAndBottom" anchorx="page"/>
          </v:shape>
        </w:pict>
      </w:r>
    </w:p>
    <w:p w14:paraId="097E7045" w14:textId="77777777" w:rsidR="006F6942" w:rsidRDefault="006F6942">
      <w:pPr>
        <w:pStyle w:val="GvdeMetni"/>
        <w:spacing w:before="10"/>
        <w:rPr>
          <w:sz w:val="6"/>
        </w:rPr>
      </w:pPr>
    </w:p>
    <w:p w14:paraId="52A5AB2E" w14:textId="77777777" w:rsidR="006F6942" w:rsidRDefault="006F6942">
      <w:pPr>
        <w:pStyle w:val="GvdeMetni"/>
        <w:spacing w:before="4"/>
        <w:rPr>
          <w:sz w:val="11"/>
        </w:rPr>
      </w:pPr>
    </w:p>
    <w:p w14:paraId="38A4F2AE" w14:textId="77777777" w:rsidR="006F6942" w:rsidRDefault="00A71212">
      <w:pPr>
        <w:pStyle w:val="GvdeMetni"/>
        <w:spacing w:before="4"/>
        <w:rPr>
          <w:sz w:val="11"/>
        </w:rPr>
      </w:pPr>
      <w:r>
        <w:pict w14:anchorId="4EAF6EA7">
          <v:group id="docshapegroup235" o:spid="_x0000_s1062" style="position:absolute;margin-left:194.6pt;margin-top:43.25pt;width:159.05pt;height:114.55pt;z-index:-251646976;mso-wrap-distance-left:0;mso-wrap-distance-right:0;mso-position-horizontal-relative:page" coordorigin="3877,2065" coordsize="3181,2291">
            <v:shape id="docshape236" o:spid="_x0000_s1063" style="position:absolute;left:4811;top:3065;width:1312;height:526" coordorigin="4811,3065" coordsize="1312,526" path="m5860,3065r-788,l5046,3067r-75,18l4906,3125r-51,56l4823,3249r-12,78l4812,3354r20,76l4871,3494r56,51l4994,3579r78,11l5860,3590r78,-11l6007,3545r56,-51l6102,3430r19,-76l6122,3327r-1,-26l6102,3226r-39,-65l6007,3110r-69,-33l5860,3065xe" fillcolor="#e8edf7" stroked="f">
              <v:path arrowok="t"/>
            </v:shape>
            <v:shape id="docshape237" o:spid="_x0000_s1064" style="position:absolute;left:4811;top:2854;width:1312;height:736" coordorigin="4811,2855" coordsize="1312,736" o:spt="100" adj="0,,0" path="m5072,3590r788,l5887,3589r26,-4l5938,3579r25,-9l5986,3558r21,-13l6027,3531r19,-17l6063,3494r16,-20l6092,3452r10,-22l6111,3405r7,-24l6121,3354r1,-27l6121,3301r-3,-26l6111,3249r-9,-23l6092,3202r-13,-21l6063,3161r-17,-19l6027,3125r-20,-15l5986,3097r-23,-12l5938,3077r-25,-6l5887,3067r-27,-2l5860,3065r,l5072,3065r-26,2l5020,3071r-26,6l4971,3085r-23,12l4927,3110r-21,15l4888,3142r-17,19l4855,3181r-13,21l4832,3226r-9,23l4816,3275r-4,26l4811,3327r1,27l4816,3381r7,24l4832,3430r10,22l4855,3474r16,20l4888,3514r18,17l4927,3545r21,13l4971,3570r23,9l5020,3585r26,4l5072,3590r,m5467,2855r,120e" filled="f" strokeweight=".27pt">
              <v:stroke joinstyle="round"/>
              <v:formulas/>
              <v:path arrowok="t" o:connecttype="segments" textboxrect="-4811,-2855,-3499,-2119"/>
            </v:shape>
            <v:shape id="docshape238" o:spid="_x0000_s1065" style="position:absolute;left:5416;top:2962;width:102;height:103" coordorigin="5416,2963" coordsize="102,103" path="m5518,2963r-102,l5467,3065r51,-102xe" fillcolor="black" stroked="f">
              <v:path arrowok="t"/>
            </v:shape>
            <v:line id="_x0000_s1066" style="position:absolute" from="5467,3590" to="5467,3710" strokeweight=".27pt"/>
            <v:shape id="docshape239" o:spid="_x0000_s1067" style="position:absolute;left:5416;top:3697;width:102;height:103" coordorigin="5416,3697" coordsize="102,103" path="m5518,3697r-102,l5467,3800r51,-103xe" fillcolor="black" stroked="f">
              <v:path arrowok="t"/>
            </v:shape>
            <v:shape id="docshape240" o:spid="_x0000_s1068" type="#_x0000_t202" style="position:absolute;left:4808;top:2854;width:1317;height:946" filled="f" stroked="f">
              <v:textbox inset="0,0,0,0">
                <w:txbxContent>
                  <w:p w14:paraId="71CFAF6C" w14:textId="77777777" w:rsidR="006F6942" w:rsidRDefault="006F6942">
                    <w:pPr>
                      <w:spacing w:before="7"/>
                      <w:rPr>
                        <w:sz w:val="23"/>
                      </w:rPr>
                    </w:pPr>
                  </w:p>
                  <w:p w14:paraId="4789B15A" w14:textId="77777777" w:rsidR="006F6942" w:rsidRDefault="00EF7C46">
                    <w:pPr>
                      <w:spacing w:line="261" w:lineRule="auto"/>
                      <w:ind w:left="477" w:hanging="343"/>
                      <w:rPr>
                        <w:sz w:val="16"/>
                      </w:rPr>
                    </w:pPr>
                    <w:r>
                      <w:rPr>
                        <w:spacing w:val="11"/>
                        <w:w w:val="105"/>
                        <w:sz w:val="16"/>
                      </w:rPr>
                      <w:t>Müdürlük</w:t>
                    </w:r>
                    <w:r w:rsidR="00D70D60">
                      <w:rPr>
                        <w:spacing w:val="1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w w:val="105"/>
                        <w:sz w:val="16"/>
                      </w:rPr>
                      <w:t>Onayı</w:t>
                    </w:r>
                    <w:r w:rsidR="00D70D60">
                      <w:rPr>
                        <w:spacing w:val="-10"/>
                        <w:w w:val="105"/>
                        <w:sz w:val="16"/>
                      </w:rPr>
                      <w:t xml:space="preserve"> </w:t>
                    </w:r>
                  </w:p>
                </w:txbxContent>
              </v:textbox>
            </v:shape>
            <v:shape id="docshape241" o:spid="_x0000_s1069" type="#_x0000_t202" style="position:absolute;left:4082;top:3800;width:2770;height:554" fillcolor="#e8edf7" strokeweight=".27pt">
              <v:textbox inset="0,0,0,0">
                <w:txbxContent>
                  <w:p w14:paraId="4067779C" w14:textId="77777777" w:rsidR="006F6942" w:rsidRDefault="006F6942">
                    <w:pPr>
                      <w:rPr>
                        <w:color w:val="000000"/>
                        <w:sz w:val="15"/>
                      </w:rPr>
                    </w:pPr>
                  </w:p>
                  <w:p w14:paraId="5C648372" w14:textId="77777777" w:rsidR="006F6942" w:rsidRDefault="00EF7C46">
                    <w:pPr>
                      <w:spacing w:before="1"/>
                      <w:ind w:left="40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İlgili</w:t>
                    </w:r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personele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sevk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edilmesi</w:t>
                    </w:r>
                  </w:p>
                </w:txbxContent>
              </v:textbox>
            </v:shape>
            <v:shape id="docshape242" o:spid="_x0000_s1070" type="#_x0000_t202" style="position:absolute;left:3879;top:2067;width:3176;height:787" fillcolor="#e8edf7" strokeweight=".27pt">
              <v:textbox inset="0,0,0,0">
                <w:txbxContent>
                  <w:p w14:paraId="665C7764" w14:textId="77777777" w:rsidR="006F6942" w:rsidRDefault="006F6942">
                    <w:pPr>
                      <w:spacing w:before="6"/>
                      <w:rPr>
                        <w:color w:val="000000"/>
                        <w:sz w:val="16"/>
                      </w:rPr>
                    </w:pPr>
                  </w:p>
                  <w:p w14:paraId="045D24E1" w14:textId="77777777" w:rsidR="006F6942" w:rsidRDefault="00EF7C46">
                    <w:pPr>
                      <w:spacing w:line="261" w:lineRule="auto"/>
                      <w:ind w:left="1260" w:hanging="1026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Müdürlük</w:t>
                    </w:r>
                    <w:r w:rsidR="00D70D60"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tarafından</w:t>
                    </w:r>
                    <w:r w:rsidR="00D70D60"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gizlilik</w:t>
                    </w:r>
                    <w:r w:rsidR="00D70D60"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 xml:space="preserve">kontrolünün </w:t>
                    </w:r>
                    <w:r w:rsidR="00D70D60">
                      <w:rPr>
                        <w:color w:val="000000"/>
                        <w:spacing w:val="-2"/>
                        <w:w w:val="105"/>
                        <w:sz w:val="16"/>
                      </w:rPr>
                      <w:t>yapılması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AFED76D" w14:textId="77777777" w:rsidR="006F6942" w:rsidRDefault="006F6942">
      <w:pPr>
        <w:pStyle w:val="GvdeMetni"/>
        <w:spacing w:before="2"/>
        <w:rPr>
          <w:sz w:val="20"/>
        </w:rPr>
      </w:pPr>
    </w:p>
    <w:p w14:paraId="0D9B3EC0" w14:textId="77777777" w:rsidR="006F6942" w:rsidRDefault="006F6942">
      <w:pPr>
        <w:pStyle w:val="GvdeMetni"/>
        <w:spacing w:before="7"/>
        <w:rPr>
          <w:sz w:val="11"/>
        </w:rPr>
      </w:pPr>
    </w:p>
    <w:p w14:paraId="17C31089" w14:textId="77777777" w:rsidR="006F6942" w:rsidRDefault="006F6942">
      <w:pPr>
        <w:rPr>
          <w:sz w:val="11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893F6" w14:textId="77777777" w:rsidR="00A71212" w:rsidRDefault="00A71212">
      <w:r>
        <w:separator/>
      </w:r>
    </w:p>
  </w:endnote>
  <w:endnote w:type="continuationSeparator" w:id="0">
    <w:p w14:paraId="79C611A5" w14:textId="77777777" w:rsidR="00A71212" w:rsidRDefault="00A7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1ED4B" w14:textId="77777777" w:rsidR="00EF7C46" w:rsidRDefault="00EF7C4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39717" w14:textId="77777777" w:rsidR="00EF7C46" w:rsidRDefault="00EF7C4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3EBE5" w14:textId="77777777" w:rsidR="00EF7C46" w:rsidRDefault="00EF7C4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08EC6" w14:textId="77777777" w:rsidR="00A71212" w:rsidRDefault="00A71212">
      <w:r>
        <w:separator/>
      </w:r>
    </w:p>
  </w:footnote>
  <w:footnote w:type="continuationSeparator" w:id="0">
    <w:p w14:paraId="721A4FCA" w14:textId="77777777" w:rsidR="00A71212" w:rsidRDefault="00A71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50E11" w14:textId="77777777" w:rsidR="00EF7C46" w:rsidRDefault="00EF7C4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F73D6F" w14:paraId="289A668A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54D37ED2" w14:textId="77777777" w:rsidR="00C07282" w:rsidRDefault="00EF7C46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0534BCC5" wp14:editId="533A89B0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50B533ED" w14:textId="77777777" w:rsidR="00C07282" w:rsidRDefault="00EF7C46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5295EBAE" w14:textId="77777777" w:rsidR="00C07282" w:rsidRDefault="00EF7C46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5C7F5138" w14:textId="77777777" w:rsidR="00C07282" w:rsidRPr="004A6673" w:rsidRDefault="00EF7C46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1B5BB779" w14:textId="61BFAE06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5F0C94" w:rsidRPr="005F0C94">
            <w:rPr>
              <w:b/>
              <w:sz w:val="20"/>
              <w:szCs w:val="20"/>
            </w:rPr>
            <w:t>SHY-İA-69</w:t>
          </w:r>
        </w:p>
      </w:tc>
    </w:tr>
    <w:tr w:rsidR="00F73D6F" w14:paraId="2D64D02D" w14:textId="77777777" w:rsidTr="00C07282">
      <w:trPr>
        <w:trHeight w:val="480"/>
        <w:jc w:val="center"/>
      </w:trPr>
      <w:tc>
        <w:tcPr>
          <w:tcW w:w="1558" w:type="dxa"/>
          <w:vMerge/>
        </w:tcPr>
        <w:p w14:paraId="465C7DD8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554ACC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7C74F195" w14:textId="678E1DA9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5F0C94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F73D6F" w14:paraId="2C317100" w14:textId="77777777" w:rsidTr="00C07282">
      <w:trPr>
        <w:trHeight w:val="475"/>
        <w:jc w:val="center"/>
      </w:trPr>
      <w:tc>
        <w:tcPr>
          <w:tcW w:w="1558" w:type="dxa"/>
          <w:vMerge/>
        </w:tcPr>
        <w:p w14:paraId="0F93095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16D9406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27881F9C" w14:textId="396A795E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7FC8D1DB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A919A" w14:textId="77777777" w:rsidR="00EF7C46" w:rsidRDefault="00EF7C4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5F0C94"/>
    <w:rsid w:val="00601199"/>
    <w:rsid w:val="006B63A4"/>
    <w:rsid w:val="006F6942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71212"/>
    <w:rsid w:val="00AB3BCD"/>
    <w:rsid w:val="00AD37C9"/>
    <w:rsid w:val="00AF6EEF"/>
    <w:rsid w:val="00B23703"/>
    <w:rsid w:val="00B26DA1"/>
    <w:rsid w:val="00B84866"/>
    <w:rsid w:val="00BF7DAE"/>
    <w:rsid w:val="00C07282"/>
    <w:rsid w:val="00C16AD1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EF7C46"/>
    <w:rsid w:val="00F0756E"/>
    <w:rsid w:val="00F46557"/>
    <w:rsid w:val="00F47A89"/>
    <w:rsid w:val="00F73D6F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  <w14:docId w14:val="3454E1DA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