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54"/>
      </w:tblGrid>
      <w:tr w:rsidR="00D4376A" w:rsidRPr="00C23377" w:rsidTr="00D1404B">
        <w:trPr>
          <w:trHeight w:val="1127"/>
        </w:trPr>
        <w:tc>
          <w:tcPr>
            <w:tcW w:w="10054" w:type="dxa"/>
            <w:shd w:val="clear" w:color="auto" w:fill="auto"/>
            <w:vAlign w:val="center"/>
          </w:tcPr>
          <w:p w:rsidR="005A49BD" w:rsidRPr="00D1404B" w:rsidRDefault="005A49BD" w:rsidP="005A49B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bookmarkStart w:id="0" w:name="_GoBack"/>
            <w:bookmarkEnd w:id="0"/>
            <w:r w:rsidRPr="00D1404B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 xml:space="preserve">PROFESÖR, DOÇENT VE </w:t>
            </w:r>
            <w:r w:rsidR="003D7617" w:rsidRPr="00D1404B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DOKTOR ÖĞRETİM ÜYESİ</w:t>
            </w:r>
          </w:p>
          <w:p w:rsidR="00D4376A" w:rsidRPr="00021CEA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1404B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D1404B">
        <w:trPr>
          <w:trHeight w:val="2357"/>
        </w:trPr>
        <w:tc>
          <w:tcPr>
            <w:tcW w:w="10054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Pr="00D1404B" w:rsidRDefault="00021CEA" w:rsidP="00021CE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D1404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GENEL BİLGİLER</w:t>
            </w:r>
          </w:p>
          <w:p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A49BD" w:rsidRPr="005A49BD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Öğretim Üyeleri: </w:t>
            </w:r>
            <w:r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Yükseköğretim kurumlarında görevli profesör, doçent ve </w:t>
            </w:r>
            <w:r w:rsidR="003D7617" w:rsidRPr="003D7617">
              <w:rPr>
                <w:rFonts w:ascii="Times New Roman" w:hAnsi="Times New Roman" w:cs="Times New Roman"/>
                <w:i/>
                <w:sz w:val="24"/>
                <w:szCs w:val="24"/>
              </w:rPr>
              <w:t>doktor öğretim üyeleridir.</w:t>
            </w:r>
          </w:p>
          <w:p w:rsidR="005A49BD" w:rsidRPr="005A49BD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Profesör: </w:t>
            </w:r>
            <w:r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>En yüksek düzeydeki akademik unvana sahip kişidir.</w:t>
            </w:r>
          </w:p>
          <w:p w:rsidR="005A49BD" w:rsidRPr="005A49BD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Doçent:</w:t>
            </w:r>
            <w:r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Doçentlik sınavını başarmış akademik unvana sahip kişidir.</w:t>
            </w:r>
          </w:p>
          <w:p w:rsidR="00021CEA" w:rsidRPr="005A49BD" w:rsidRDefault="003D7617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Doktor Öğretim Üyesi</w:t>
            </w:r>
            <w:r w:rsidR="005A49BD"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: </w:t>
            </w:r>
            <w:r w:rsidR="005A49BD"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>Doktora çalışmalarını başarı ile tamamlamış, tıpta uzmanlık veya belli sanat dallarında yeterlik belge ve yetkisini kazanmış, ilk kademedeki akademik unvana sahip kişidir</w:t>
            </w:r>
            <w:r w:rsidR="005A49BD" w:rsidRPr="005A4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49BD" w:rsidRPr="005A49BD" w:rsidRDefault="005A49BD" w:rsidP="005A49BD">
            <w:pPr>
              <w:pStyle w:val="ListeParagraf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4376A" w:rsidRPr="005A49BD" w:rsidTr="00D1404B">
        <w:tc>
          <w:tcPr>
            <w:tcW w:w="10054" w:type="dxa"/>
            <w:shd w:val="clear" w:color="auto" w:fill="auto"/>
          </w:tcPr>
          <w:p w:rsidR="003D7617" w:rsidRDefault="003D7617" w:rsidP="003D761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kilat yönetmeliğinde belirtilen görevleri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ÖKSİ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S’teki 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isel bilgilerini sürekli güncel tutmak.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Üniversitelerarası Kurul</w:t>
            </w:r>
            <w:r w:rsidR="004C710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un vermi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olduğu doçentlik jüri üyeliği görevliliğini ve diğer yükseköğretim kurumlarınca verilen jüri üyeliği görevlerini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Üyesi olduğu kurul ve komisyonlar kapsamındaki görevlerini yerine getirmek.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 süresi uzatmaya iliş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kin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ve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lemlerini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ahsi olarak takip etmek.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Dicle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Üniversitesi üst yönetimi tarafından belirlenen amaç ve ilkelere uygun olarak; Yüksekokulun vizyonu, misyonu doğrult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usunda eğitim-öğretimi gerçekleş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tirmek için gerekli tüm faaliyetlerinin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düzenli, etkin ve verimli bir 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ekilde yürütülmesi amacıyla çalı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malar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tırmalar yapmak ve yayınlamak.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Mevcut potansiyelinin tümünü kullanarak Yüksekokulun ve bulunduğu bölümün amaç ve hedeflerine 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maya çalı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Sorumlusu olduğu dersler ve laboratuvarlarda sürekli kalite iy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ileştirme çalışmaları yapmak.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dersler ve laboratuvarlar için Yüksekokul Müdürünün talep ettiği bilgileri ve dokümanları vermek.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Her yarıyıl sonunda sorumlusu olduğu dersler için öğrenciler tarafından doldurulan ders değerlendir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 formu sonuçlarına göre iyileştirme çalış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maları yapmak.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Derslerini ve danı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manlık görevini Yükseköğretim Mevzuatına uygun ve en iyi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ekilde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dış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ında da üniversiteye hitap eden etkinlikler düzenlemek ve düzenlenen faaliyetlere katkı sağlamak. 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Üniversite-Kent-Sanayi iş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birliğini sağlayacak projeler üretmek, bu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oğrultuda kenti ve bölgeyi geliş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tirecek projelerde yer almak, lisansüstü tez konularını mümk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ünse bu doğrultuda vermeye çalış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Göreve yeni baş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layan 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tırma Görevlilerinin kurum kültürün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alışmasına yardımcı olmak.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İ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ç kontrol Standartları Eylem Planının uygulama alanında belirtilen kendi sorumluluğunda olan faaliyetleri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Sorumlusu olduğu derslerin içerikleri ve uygulama biçimlerinde yapılacak deği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likler için Bölüm Baş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kanlığına öneri sunmak.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Sınavlarda gözetmenlik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Derslerin 14 haftalık uygulama programlarını ve yararla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nılacak kaynakları her dönem baş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ı ilan etmek.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Üniversite ve Yüksekokulun düzenlediği kongre, konferans, söyle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i, panel gibi bilimsel etkinliklere katılmak.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Ulusal ve uluslararası kongrelere katılmak, yenilikleri izlemek ve öğrendiklerini aktarmak.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Müdürlük ve Bölüm Başkanlığı ile iş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birliği ve uyum içinde çalı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F44383" w:rsidRDefault="004C7104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Müdürlükte ve </w:t>
            </w:r>
            <w:r w:rsidR="00F44383" w:rsidRPr="00F44383">
              <w:rPr>
                <w:rFonts w:ascii="Times New Roman" w:hAnsi="Times New Roman" w:cs="Times New Roman"/>
                <w:sz w:val="24"/>
                <w:szCs w:val="24"/>
              </w:rPr>
              <w:t>Bölüm Ba</w:t>
            </w:r>
            <w:r w:rsidR="00F44383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="00F44383" w:rsidRPr="00F44383">
              <w:rPr>
                <w:rFonts w:ascii="Times New Roman" w:hAnsi="Times New Roman" w:cs="Times New Roman"/>
                <w:sz w:val="24"/>
                <w:szCs w:val="24"/>
              </w:rPr>
              <w:t>kanlığında görevli olduğu kurulların toplantılarına katılmak ve kendisine dü</w:t>
            </w:r>
            <w:r w:rsidR="00F44383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="00F44383"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en görevi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Üniversitenin diğer birimlerinde görevlendirilmesi halinde eğitim-öğretim faaliyetlerine katkıda bulunmak.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görevleri zamanında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Müdürün öngördüğü toplantılarda Yüksekokulu temsil etmek.</w:t>
            </w:r>
            <w:r>
              <w:t xml:space="preserve"> 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Ders programlarını hazırlamak, planlamak ve eksiksiz yürütmek.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yılı sonunda bir yıllık akademik performans göstergelerini kapsayan (eğitim-öğretim, yayın, bildiri, proje, teknik gezi vb.) faaliyetleri bölüme sunmak.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Her yarıyıl sonunda verdiği derslerle ilgili ders dosyalarını tamamlayarak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kanlığına sunmak, sınav evraklarını ve ödevlerle ilgili bilgilerin bölüm 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şivine iletilmesini sağlamak.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Öğrenci rehberlik ve danı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manlık görevini en iyi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ekilde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Öğrencilerin Üniversiteye ve Yüksekokula oryantasyonlarını sağlamak.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Projeler de dahil olmak üzere, kendi sorumluluğunda olan bütün büro makineleri ve demirba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ların her türlü hasara kar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ı korunması için gerekli tedbirleri almak. Birimindeki mevcut araç, gereç ve her türlü malzemeyi ekonomik ve verimli kullanmak.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Bölüm Ba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kanının ve Müdürün vereceği diğer görevleri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Müdürün görev alanı ile ilgili verdiği diğer i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leri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Yükseköğretim Kanunu ve Yönetmeliklerinde belirtilen diğer görevleri yapmak. </w:t>
            </w:r>
          </w:p>
          <w:p w:rsidR="003D7617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Profesör, Doçent ve </w:t>
            </w:r>
            <w:r w:rsidR="00973C99">
              <w:rPr>
                <w:rFonts w:ascii="Times New Roman" w:hAnsi="Times New Roman" w:cs="Times New Roman"/>
                <w:sz w:val="24"/>
                <w:szCs w:val="24"/>
              </w:rPr>
              <w:t>Doktor Öğretim Üyesi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ve i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lemlerden dolayı; Bölüm Ba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kanı ve Müdüre kar</w:t>
            </w:r>
            <w:r w:rsidR="004745DB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ı sorumludur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7617" w:rsidRPr="00AE6AAA" w:rsidRDefault="003D7617" w:rsidP="00AE6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:rsidTr="00D1404B">
        <w:tc>
          <w:tcPr>
            <w:tcW w:w="10054" w:type="dxa"/>
            <w:shd w:val="clear" w:color="auto" w:fill="auto"/>
          </w:tcPr>
          <w:p w:rsidR="00451C24" w:rsidRPr="00451C24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Pr="005A49BD" w:rsidRDefault="0051478A" w:rsidP="00514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A49BD" w:rsidRPr="005A49BD" w:rsidTr="00D1404B">
        <w:tc>
          <w:tcPr>
            <w:tcW w:w="10054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:rsidR="005A49BD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D2912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1478A" w:rsidRDefault="0051478A" w:rsidP="0051478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Pr="005A49BD" w:rsidRDefault="0051478A" w:rsidP="00514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FA9" w:rsidRDefault="00B64FA9" w:rsidP="00D4376A">
      <w:pPr>
        <w:spacing w:after="0" w:line="240" w:lineRule="auto"/>
      </w:pPr>
      <w:r>
        <w:separator/>
      </w:r>
    </w:p>
  </w:endnote>
  <w:endnote w:type="continuationSeparator" w:id="0">
    <w:p w:rsidR="00B64FA9" w:rsidRDefault="00B64FA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D30" w:rsidRDefault="007F7D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F7D3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B71326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B71326" w:rsidRPr="000C30AB">
      <w:rPr>
        <w:rStyle w:val="SayfaNumaras"/>
        <w:rFonts w:ascii="Times New Roman" w:hAnsi="Times New Roman" w:cs="Times New Roman"/>
      </w:rPr>
      <w:fldChar w:fldCharType="separate"/>
    </w:r>
    <w:r w:rsidR="0066704B">
      <w:rPr>
        <w:rStyle w:val="SayfaNumaras"/>
        <w:rFonts w:ascii="Times New Roman" w:hAnsi="Times New Roman" w:cs="Times New Roman"/>
        <w:noProof/>
      </w:rPr>
      <w:t>1</w:t>
    </w:r>
    <w:r w:rsidR="00B71326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B71326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B71326" w:rsidRPr="000C30AB">
      <w:rPr>
        <w:rStyle w:val="SayfaNumaras"/>
        <w:rFonts w:ascii="Times New Roman" w:hAnsi="Times New Roman" w:cs="Times New Roman"/>
      </w:rPr>
      <w:fldChar w:fldCharType="separate"/>
    </w:r>
    <w:r w:rsidR="0066704B">
      <w:rPr>
        <w:rStyle w:val="SayfaNumaras"/>
        <w:rFonts w:ascii="Times New Roman" w:hAnsi="Times New Roman" w:cs="Times New Roman"/>
        <w:noProof/>
      </w:rPr>
      <w:t>3</w:t>
    </w:r>
    <w:r w:rsidR="00B71326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D30" w:rsidRDefault="007F7D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FA9" w:rsidRDefault="00B64FA9" w:rsidP="00D4376A">
      <w:pPr>
        <w:spacing w:after="0" w:line="240" w:lineRule="auto"/>
      </w:pPr>
      <w:r>
        <w:separator/>
      </w:r>
    </w:p>
  </w:footnote>
  <w:footnote w:type="continuationSeparator" w:id="0">
    <w:p w:rsidR="00B64FA9" w:rsidRDefault="00B64FA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D30" w:rsidRDefault="007F7D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5"/>
      <w:gridCol w:w="1573"/>
      <w:gridCol w:w="147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AF269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EF113A7" wp14:editId="518BA916">
                <wp:extent cx="857250" cy="866775"/>
                <wp:effectExtent l="0" t="0" r="0" b="9525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66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D1404B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D1404B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0409D7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1404B">
            <w:rPr>
              <w:rFonts w:ascii="Times New Roman" w:hAnsi="Times New Roman" w:cs="Times New Roman"/>
              <w:b/>
              <w:sz w:val="32"/>
              <w:szCs w:val="32"/>
            </w:rPr>
            <w:t>BİSMİL</w:t>
          </w:r>
          <w:r w:rsidR="00973C99" w:rsidRPr="00D1404B">
            <w:rPr>
              <w:rFonts w:ascii="Times New Roman" w:hAnsi="Times New Roman" w:cs="Times New Roman"/>
              <w:b/>
              <w:sz w:val="32"/>
              <w:szCs w:val="32"/>
            </w:rPr>
            <w:t xml:space="preserve"> MYO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D1404B" w:rsidP="00D1404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1404B" w:rsidP="00D1404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AF269C" w:rsidP="007F7D3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D30" w:rsidRDefault="007F7D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409D7"/>
    <w:rsid w:val="00054B87"/>
    <w:rsid w:val="00061F18"/>
    <w:rsid w:val="000628D2"/>
    <w:rsid w:val="0009062E"/>
    <w:rsid w:val="000C30AB"/>
    <w:rsid w:val="000E58F2"/>
    <w:rsid w:val="000F0C4A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3D7617"/>
    <w:rsid w:val="0041452A"/>
    <w:rsid w:val="004423D5"/>
    <w:rsid w:val="00451C24"/>
    <w:rsid w:val="00455A8D"/>
    <w:rsid w:val="00460787"/>
    <w:rsid w:val="004745DB"/>
    <w:rsid w:val="00474DFB"/>
    <w:rsid w:val="00475E07"/>
    <w:rsid w:val="004804ED"/>
    <w:rsid w:val="004B5AE8"/>
    <w:rsid w:val="004C48B7"/>
    <w:rsid w:val="004C5513"/>
    <w:rsid w:val="004C7104"/>
    <w:rsid w:val="0051478A"/>
    <w:rsid w:val="00526A0F"/>
    <w:rsid w:val="00556536"/>
    <w:rsid w:val="005A49BD"/>
    <w:rsid w:val="005F644E"/>
    <w:rsid w:val="0066704B"/>
    <w:rsid w:val="00674B81"/>
    <w:rsid w:val="00686C05"/>
    <w:rsid w:val="006C57FA"/>
    <w:rsid w:val="00762837"/>
    <w:rsid w:val="007F7D30"/>
    <w:rsid w:val="00834D02"/>
    <w:rsid w:val="008A54F3"/>
    <w:rsid w:val="008C449B"/>
    <w:rsid w:val="00927A3A"/>
    <w:rsid w:val="00953311"/>
    <w:rsid w:val="00973C99"/>
    <w:rsid w:val="0098243B"/>
    <w:rsid w:val="009A5949"/>
    <w:rsid w:val="009D291C"/>
    <w:rsid w:val="00A0008C"/>
    <w:rsid w:val="00A64ED7"/>
    <w:rsid w:val="00A71A06"/>
    <w:rsid w:val="00AE6AAA"/>
    <w:rsid w:val="00AF269C"/>
    <w:rsid w:val="00B02924"/>
    <w:rsid w:val="00B07C9F"/>
    <w:rsid w:val="00B40514"/>
    <w:rsid w:val="00B64FA9"/>
    <w:rsid w:val="00B71326"/>
    <w:rsid w:val="00BD5281"/>
    <w:rsid w:val="00BE357B"/>
    <w:rsid w:val="00BE560F"/>
    <w:rsid w:val="00C23377"/>
    <w:rsid w:val="00CA7397"/>
    <w:rsid w:val="00D04C9B"/>
    <w:rsid w:val="00D11501"/>
    <w:rsid w:val="00D1404B"/>
    <w:rsid w:val="00D4376A"/>
    <w:rsid w:val="00DE5A47"/>
    <w:rsid w:val="00E67A00"/>
    <w:rsid w:val="00ED2912"/>
    <w:rsid w:val="00EF1B90"/>
    <w:rsid w:val="00F2458F"/>
    <w:rsid w:val="00F4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815D190-53D7-4BFD-BA2F-2A1E7941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3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710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71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0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2023-11-29T20:45:00Z</dcterms:created>
  <dcterms:modified xsi:type="dcterms:W3CDTF">2023-11-29T20:45:00Z</dcterms:modified>
</cp:coreProperties>
</file>