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W w:w="10206" w:type="dxa"/>
        <w:tblInd w:w="-459" w:type="dxa"/>
        <w:tblLook w:val="0480"/>
      </w:tblPr>
      <w:tblGrid>
        <w:gridCol w:w="10206"/>
      </w:tblGrid>
      <w:tr w:rsidR="00701D54" w:rsidRPr="00701D54" w:rsidTr="00B71B22">
        <w:trPr>
          <w:trHeight w:val="2279"/>
        </w:trPr>
        <w:tc>
          <w:tcPr>
            <w:tcW w:w="10206" w:type="dxa"/>
          </w:tcPr>
          <w:p w:rsidR="00701D54" w:rsidRPr="00B71B22" w:rsidRDefault="00701D54" w:rsidP="00EE6BD0">
            <w:pPr>
              <w:pStyle w:val="Default"/>
              <w:jc w:val="center"/>
              <w:rPr>
                <w:b/>
                <w:sz w:val="28"/>
                <w:szCs w:val="28"/>
              </w:rPr>
            </w:pPr>
            <w:r w:rsidRPr="00B71B22">
              <w:rPr>
                <w:b/>
                <w:sz w:val="28"/>
                <w:szCs w:val="28"/>
              </w:rPr>
              <w:t>MEZUNİYET KOMİSYONU</w:t>
            </w:r>
          </w:p>
          <w:p w:rsidR="00701D54" w:rsidRPr="00B71B22" w:rsidRDefault="00701D54" w:rsidP="00B71B22">
            <w:pPr>
              <w:pStyle w:val="ListeParagraf"/>
              <w:ind w:left="360"/>
              <w:jc w:val="both"/>
              <w:rPr>
                <w:rFonts w:ascii="Times New Roman" w:hAnsi="Times New Roman" w:cs="Times New Roman"/>
                <w:i/>
                <w:sz w:val="28"/>
                <w:szCs w:val="28"/>
              </w:rPr>
            </w:pPr>
            <w:r w:rsidRPr="00B71B22">
              <w:rPr>
                <w:rFonts w:ascii="Times New Roman" w:hAnsi="Times New Roman" w:cs="Times New Roman"/>
                <w:i/>
                <w:color w:val="FF0000"/>
                <w:sz w:val="28"/>
                <w:szCs w:val="28"/>
              </w:rPr>
              <w:t xml:space="preserve">Mezuniyet Komisyonunun görevi genel olarak; </w:t>
            </w:r>
            <w:r w:rsidRPr="00B71B22">
              <w:rPr>
                <w:rFonts w:ascii="Times New Roman" w:hAnsi="Times New Roman" w:cs="Times New Roman"/>
                <w:i/>
                <w:sz w:val="28"/>
                <w:szCs w:val="28"/>
              </w:rPr>
              <w:t>ilgili mevzuat çerçevesinde, eğitim-öğretim dönemini başarıyla tamamlayan ve mezuniyete hak kazanan öğrencilerin, kontrol amaçlı not durum belgelerini eğitim-öğretim planlarıyla karşılaştırarak incelemek (Farabi, Mevlana ve Erasmus Değişim Programındaki öğrencilerin ders eşleştirmeleri ile ilgili Yüksekokul Kurulu Kararı örnekleri karşılaştırılacaktır) ve eğitim-öğretim planını başarıyla tamamlamış öğrencilerin mezuniyetine karar vermektir</w:t>
            </w:r>
          </w:p>
        </w:tc>
      </w:tr>
      <w:tr w:rsidR="00B71B22" w:rsidRPr="00701D54" w:rsidTr="004F33BA">
        <w:trPr>
          <w:trHeight w:val="5925"/>
        </w:trPr>
        <w:tc>
          <w:tcPr>
            <w:tcW w:w="10206" w:type="dxa"/>
          </w:tcPr>
          <w:p w:rsidR="00B71B22" w:rsidRPr="00B71B22" w:rsidRDefault="00B71B22" w:rsidP="00B71B22">
            <w:pPr>
              <w:pStyle w:val="ListeParagraf"/>
              <w:ind w:left="927"/>
              <w:jc w:val="both"/>
              <w:rPr>
                <w:rFonts w:ascii="Times New Roman" w:hAnsi="Times New Roman" w:cs="Times New Roman"/>
                <w:sz w:val="28"/>
                <w:szCs w:val="28"/>
              </w:rPr>
            </w:pPr>
          </w:p>
          <w:p w:rsidR="00B71B22" w:rsidRPr="00B71B22" w:rsidRDefault="00B71B22" w:rsidP="00B71B22">
            <w:pPr>
              <w:pStyle w:val="ListeParagraf"/>
              <w:numPr>
                <w:ilvl w:val="0"/>
                <w:numId w:val="24"/>
              </w:numPr>
              <w:jc w:val="both"/>
              <w:rPr>
                <w:rFonts w:ascii="Times New Roman" w:hAnsi="Times New Roman" w:cs="Times New Roman"/>
                <w:sz w:val="28"/>
                <w:szCs w:val="28"/>
              </w:rPr>
            </w:pPr>
            <w:r w:rsidRPr="00B71B22">
              <w:rPr>
                <w:rFonts w:ascii="Times New Roman" w:hAnsi="Times New Roman" w:cs="Times New Roman"/>
                <w:sz w:val="28"/>
                <w:szCs w:val="28"/>
              </w:rPr>
              <w:t xml:space="preserve">Eğitim-öğretim dönemini başarıyla tamamlamış ve mezuniyete hak kazanmış öğrencilerin not durum belgelerini, eğitim-öğretim planı ile karşılaştırarak kontrol amaçlı incelemek. </w:t>
            </w:r>
          </w:p>
          <w:p w:rsidR="00B71B22" w:rsidRPr="00B71B22" w:rsidRDefault="00B71B22" w:rsidP="00B71B22">
            <w:pPr>
              <w:pStyle w:val="ListeParagraf"/>
              <w:numPr>
                <w:ilvl w:val="0"/>
                <w:numId w:val="24"/>
              </w:numPr>
              <w:jc w:val="both"/>
              <w:rPr>
                <w:rFonts w:ascii="Times New Roman" w:hAnsi="Times New Roman" w:cs="Times New Roman"/>
                <w:sz w:val="28"/>
                <w:szCs w:val="28"/>
              </w:rPr>
            </w:pPr>
            <w:r w:rsidRPr="00B71B22">
              <w:rPr>
                <w:rFonts w:ascii="Times New Roman" w:hAnsi="Times New Roman" w:cs="Times New Roman"/>
                <w:sz w:val="28"/>
                <w:szCs w:val="28"/>
              </w:rPr>
              <w:t xml:space="preserve">Mezun durumundaki öğrencilerin durumlarını görüşmek ve değerlendirmek. </w:t>
            </w:r>
          </w:p>
          <w:p w:rsidR="00B71B22" w:rsidRPr="00B71B22" w:rsidRDefault="00B71B22" w:rsidP="00B71B22">
            <w:pPr>
              <w:pStyle w:val="ListeParagraf"/>
              <w:numPr>
                <w:ilvl w:val="0"/>
                <w:numId w:val="24"/>
              </w:numPr>
              <w:jc w:val="both"/>
              <w:rPr>
                <w:rFonts w:ascii="Times New Roman" w:hAnsi="Times New Roman" w:cs="Times New Roman"/>
                <w:sz w:val="28"/>
                <w:szCs w:val="28"/>
              </w:rPr>
            </w:pPr>
            <w:r w:rsidRPr="00B71B22">
              <w:rPr>
                <w:rFonts w:ascii="Times New Roman" w:hAnsi="Times New Roman" w:cs="Times New Roman"/>
                <w:sz w:val="28"/>
                <w:szCs w:val="28"/>
              </w:rPr>
              <w:t xml:space="preserve">Değerlendirme yapmadan önce, öğrenci işleri bürosundan otomasyon sisteminden mezun listelerinin, eğitim-öğretim planlarının ve kontrol amaçlı not durum belgelerinin gelmiş olmasını kontrol etmek. </w:t>
            </w:r>
          </w:p>
          <w:p w:rsidR="00B71B22" w:rsidRPr="00B71B22" w:rsidRDefault="00B71B22" w:rsidP="00B71B22">
            <w:pPr>
              <w:pStyle w:val="ListeParagraf"/>
              <w:numPr>
                <w:ilvl w:val="0"/>
                <w:numId w:val="24"/>
              </w:numPr>
              <w:jc w:val="both"/>
              <w:rPr>
                <w:rFonts w:ascii="Times New Roman" w:hAnsi="Times New Roman" w:cs="Times New Roman"/>
                <w:sz w:val="28"/>
                <w:szCs w:val="28"/>
              </w:rPr>
            </w:pPr>
            <w:r w:rsidRPr="00B71B22">
              <w:rPr>
                <w:rFonts w:ascii="Times New Roman" w:hAnsi="Times New Roman" w:cs="Times New Roman"/>
                <w:sz w:val="28"/>
                <w:szCs w:val="28"/>
              </w:rPr>
              <w:t xml:space="preserve">Mezuniyete hak kazanmış öğrencilerin transkriptlerini inceleyerek eksik kredilerinin olup olmadığını kontrol etmek. </w:t>
            </w:r>
          </w:p>
          <w:p w:rsidR="00B71B22" w:rsidRPr="00B71B22" w:rsidRDefault="00B71B22" w:rsidP="00B71B22">
            <w:pPr>
              <w:pStyle w:val="ListeParagraf"/>
              <w:numPr>
                <w:ilvl w:val="0"/>
                <w:numId w:val="24"/>
              </w:numPr>
              <w:jc w:val="both"/>
              <w:rPr>
                <w:rFonts w:ascii="Times New Roman" w:hAnsi="Times New Roman" w:cs="Times New Roman"/>
                <w:sz w:val="28"/>
                <w:szCs w:val="28"/>
              </w:rPr>
            </w:pPr>
            <w:r w:rsidRPr="00B71B22">
              <w:rPr>
                <w:rFonts w:ascii="Times New Roman" w:hAnsi="Times New Roman" w:cs="Times New Roman"/>
                <w:sz w:val="28"/>
                <w:szCs w:val="28"/>
              </w:rPr>
              <w:t xml:space="preserve">Yönetmelikte belirtilen AKTS’yi tamamlayan öğrenciler için Mezuniyet Komisyon Kararı almak. </w:t>
            </w:r>
          </w:p>
          <w:p w:rsidR="00B71B22" w:rsidRPr="00B71B22" w:rsidRDefault="00B71B22" w:rsidP="00B71B22">
            <w:pPr>
              <w:pStyle w:val="ListeParagraf"/>
              <w:numPr>
                <w:ilvl w:val="0"/>
                <w:numId w:val="24"/>
              </w:numPr>
              <w:jc w:val="both"/>
              <w:rPr>
                <w:rFonts w:ascii="Times New Roman" w:hAnsi="Times New Roman" w:cs="Times New Roman"/>
                <w:sz w:val="28"/>
                <w:szCs w:val="28"/>
              </w:rPr>
            </w:pPr>
            <w:r w:rsidRPr="00B71B22">
              <w:rPr>
                <w:rFonts w:ascii="Times New Roman" w:hAnsi="Times New Roman" w:cs="Times New Roman"/>
                <w:sz w:val="28"/>
                <w:szCs w:val="28"/>
              </w:rPr>
              <w:t xml:space="preserve">Eğitim-öğretim planına göre tüm yarıyıllardaki zorunlu ve seçmeli dersleri eksiksiz alan öğrencilerin mezun edilmesiyle ilgili karar almak. </w:t>
            </w:r>
          </w:p>
          <w:p w:rsidR="00B71B22" w:rsidRPr="00B71B22" w:rsidRDefault="00B71B22" w:rsidP="00B71B22">
            <w:pPr>
              <w:pStyle w:val="ListeParagraf"/>
              <w:numPr>
                <w:ilvl w:val="0"/>
                <w:numId w:val="24"/>
              </w:numPr>
              <w:jc w:val="both"/>
              <w:rPr>
                <w:rFonts w:ascii="Times New Roman" w:hAnsi="Times New Roman" w:cs="Times New Roman"/>
                <w:sz w:val="28"/>
                <w:szCs w:val="28"/>
              </w:rPr>
            </w:pPr>
            <w:r w:rsidRPr="00B71B22">
              <w:rPr>
                <w:rFonts w:ascii="Times New Roman" w:hAnsi="Times New Roman" w:cs="Times New Roman"/>
                <w:sz w:val="28"/>
                <w:szCs w:val="28"/>
              </w:rPr>
              <w:t xml:space="preserve">Değişim programlarında olan öğrencilerin (Erasmus, Farabi ve Mevlana) mezuniyetlerinin belirlenmesinin, ilgili üniversitelerden not gelmesi durumunda yapılacak olması nedeniyle, gerektiğinde bu durumda olan öğrenciler için farklı zamanlarda toplantı yapmak ve kararlar almak. </w:t>
            </w:r>
          </w:p>
          <w:p w:rsidR="00B71B22" w:rsidRPr="00B71B22" w:rsidRDefault="00B71B22" w:rsidP="00B71B22">
            <w:pPr>
              <w:pStyle w:val="ListeParagraf"/>
              <w:numPr>
                <w:ilvl w:val="0"/>
                <w:numId w:val="24"/>
              </w:numPr>
              <w:jc w:val="both"/>
              <w:rPr>
                <w:rFonts w:ascii="Times New Roman" w:hAnsi="Times New Roman" w:cs="Times New Roman"/>
                <w:sz w:val="28"/>
                <w:szCs w:val="28"/>
              </w:rPr>
            </w:pPr>
            <w:r w:rsidRPr="00B71B22">
              <w:rPr>
                <w:rFonts w:ascii="Times New Roman" w:hAnsi="Times New Roman" w:cs="Times New Roman"/>
                <w:sz w:val="28"/>
                <w:szCs w:val="28"/>
              </w:rPr>
              <w:t xml:space="preserve">Mezuniyet Töreni organizasyonunda görev almak. </w:t>
            </w:r>
          </w:p>
          <w:p w:rsidR="00B71B22" w:rsidRPr="00B71B22" w:rsidRDefault="00B71B22" w:rsidP="00B71B22">
            <w:pPr>
              <w:pStyle w:val="ListeParagraf"/>
              <w:numPr>
                <w:ilvl w:val="0"/>
                <w:numId w:val="24"/>
              </w:numPr>
              <w:jc w:val="both"/>
              <w:rPr>
                <w:rFonts w:ascii="Times New Roman" w:hAnsi="Times New Roman" w:cs="Times New Roman"/>
                <w:sz w:val="28"/>
                <w:szCs w:val="28"/>
              </w:rPr>
            </w:pPr>
            <w:r w:rsidRPr="00B71B22">
              <w:rPr>
                <w:rFonts w:ascii="Times New Roman" w:hAnsi="Times New Roman" w:cs="Times New Roman"/>
                <w:sz w:val="28"/>
                <w:szCs w:val="28"/>
              </w:rPr>
              <w:t xml:space="preserve">Aldığı kararları Bölüm Kurulunda görüşmek üzere Bölüm Başkanlığına iletmek. </w:t>
            </w:r>
          </w:p>
          <w:p w:rsidR="00B71B22" w:rsidRPr="00B71B22" w:rsidRDefault="00B71B22" w:rsidP="00B71B22">
            <w:pPr>
              <w:pStyle w:val="ListeParagraf"/>
              <w:numPr>
                <w:ilvl w:val="0"/>
                <w:numId w:val="24"/>
              </w:numPr>
              <w:jc w:val="both"/>
              <w:rPr>
                <w:b/>
                <w:sz w:val="28"/>
                <w:szCs w:val="28"/>
              </w:rPr>
            </w:pPr>
            <w:r w:rsidRPr="00B71B22">
              <w:rPr>
                <w:rFonts w:ascii="Times New Roman" w:hAnsi="Times New Roman" w:cs="Times New Roman"/>
                <w:sz w:val="28"/>
                <w:szCs w:val="28"/>
              </w:rPr>
              <w:t>Mezuniyet Komisyonu Müdüre  karşı sorumludur.</w:t>
            </w:r>
          </w:p>
        </w:tc>
      </w:tr>
    </w:tbl>
    <w:p w:rsidR="00BE560F" w:rsidRPr="004F66A5" w:rsidRDefault="00BE560F" w:rsidP="004F66A5">
      <w:pPr>
        <w:jc w:val="both"/>
        <w:rPr>
          <w:rFonts w:ascii="Times New Roman" w:hAnsi="Times New Roman" w:cs="Times New Roman"/>
        </w:rPr>
      </w:pPr>
    </w:p>
    <w:sectPr w:rsidR="00BE560F" w:rsidRPr="004F66A5"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1E26" w:rsidRDefault="007B1E26" w:rsidP="00D4376A">
      <w:pPr>
        <w:spacing w:after="0" w:line="240" w:lineRule="auto"/>
      </w:pPr>
      <w:r>
        <w:separator/>
      </w:r>
    </w:p>
  </w:endnote>
  <w:endnote w:type="continuationSeparator" w:id="1">
    <w:p w:rsidR="007B1E26" w:rsidRDefault="007B1E26" w:rsidP="00D437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Century Gothic">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9ED" w:rsidRDefault="000C39ED">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6A" w:rsidRDefault="00A12CF5"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881E9B">
      <w:rPr>
        <w:rFonts w:ascii="Times New Roman" w:hAnsi="Times New Roman" w:cs="Times New Roman"/>
      </w:rPr>
      <w:tab/>
    </w:r>
    <w:r w:rsidR="00881E9B">
      <w:rPr>
        <w:rFonts w:ascii="Times New Roman" w:hAnsi="Times New Roman" w:cs="Times New Roman"/>
      </w:rPr>
      <w:tab/>
    </w:r>
    <w:r w:rsidR="000C30AB" w:rsidRPr="000C30AB">
      <w:rPr>
        <w:rFonts w:ascii="Times New Roman" w:hAnsi="Times New Roman" w:cs="Times New Roman"/>
      </w:rPr>
      <w:t xml:space="preserve">Sayfa No: </w:t>
    </w:r>
    <w:r w:rsidR="00AF5FAD"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AF5FAD" w:rsidRPr="000C30AB">
      <w:rPr>
        <w:rStyle w:val="SayfaNumaras"/>
        <w:rFonts w:ascii="Times New Roman" w:hAnsi="Times New Roman" w:cs="Times New Roman"/>
      </w:rPr>
      <w:fldChar w:fldCharType="separate"/>
    </w:r>
    <w:r w:rsidR="00A657A5">
      <w:rPr>
        <w:rStyle w:val="SayfaNumaras"/>
        <w:rFonts w:ascii="Times New Roman" w:hAnsi="Times New Roman" w:cs="Times New Roman"/>
        <w:noProof/>
      </w:rPr>
      <w:t>1</w:t>
    </w:r>
    <w:r w:rsidR="00AF5FAD"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AF5FAD"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AF5FAD" w:rsidRPr="000C30AB">
      <w:rPr>
        <w:rStyle w:val="SayfaNumaras"/>
        <w:rFonts w:ascii="Times New Roman" w:hAnsi="Times New Roman" w:cs="Times New Roman"/>
      </w:rPr>
      <w:fldChar w:fldCharType="separate"/>
    </w:r>
    <w:r w:rsidR="00A657A5">
      <w:rPr>
        <w:rStyle w:val="SayfaNumaras"/>
        <w:rFonts w:ascii="Times New Roman" w:hAnsi="Times New Roman" w:cs="Times New Roman"/>
        <w:noProof/>
      </w:rPr>
      <w:t>1</w:t>
    </w:r>
    <w:r w:rsidR="00AF5FAD"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9ED" w:rsidRDefault="000C39ED">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1E26" w:rsidRDefault="007B1E26" w:rsidP="00D4376A">
      <w:pPr>
        <w:spacing w:after="0" w:line="240" w:lineRule="auto"/>
      </w:pPr>
      <w:r>
        <w:separator/>
      </w:r>
    </w:p>
  </w:footnote>
  <w:footnote w:type="continuationSeparator" w:id="1">
    <w:p w:rsidR="007B1E26" w:rsidRDefault="007B1E26" w:rsidP="00D437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9ED" w:rsidRDefault="000C39ED">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426"/>
      <w:gridCol w:w="5474"/>
      <w:gridCol w:w="1628"/>
      <w:gridCol w:w="1524"/>
    </w:tblGrid>
    <w:tr w:rsidR="00D4376A" w:rsidTr="00475E07">
      <w:trPr>
        <w:cantSplit/>
        <w:trHeight w:val="300"/>
      </w:trPr>
      <w:tc>
        <w:tcPr>
          <w:tcW w:w="709" w:type="pct"/>
          <w:vMerge w:val="restart"/>
          <w:vAlign w:val="center"/>
          <w:hideMark/>
        </w:tcPr>
        <w:p w:rsidR="00D4376A" w:rsidRDefault="00EE019A" w:rsidP="00D4376A">
          <w:pPr>
            <w:pStyle w:val="stbilgi"/>
            <w:jc w:val="center"/>
            <w:rPr>
              <w:rFonts w:ascii="Century Gothic" w:hAnsi="Century Gothic"/>
            </w:rPr>
          </w:pPr>
          <w:r>
            <w:rPr>
              <w:noProof/>
              <w:lang w:eastAsia="tr-TR"/>
            </w:rPr>
            <w:drawing>
              <wp:inline distT="0" distB="0" distL="0" distR="0">
                <wp:extent cx="771525" cy="768985"/>
                <wp:effectExtent l="0" t="0" r="9525" b="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771525" cy="768985"/>
                        </a:xfrm>
                        <a:prstGeom prst="rect">
                          <a:avLst/>
                        </a:prstGeom>
                      </pic:spPr>
                    </pic:pic>
                  </a:graphicData>
                </a:graphic>
              </wp:inline>
            </w:drawing>
          </w:r>
        </w:p>
      </w:tc>
      <w:tc>
        <w:tcPr>
          <w:tcW w:w="2723"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4F2621" w:rsidP="00701D54">
          <w:pPr>
            <w:pStyle w:val="stbilgi"/>
            <w:jc w:val="center"/>
            <w:rPr>
              <w:rFonts w:ascii="Times New Roman" w:hAnsi="Times New Roman" w:cs="Times New Roman"/>
              <w:b/>
              <w:sz w:val="28"/>
              <w:szCs w:val="28"/>
            </w:rPr>
          </w:pPr>
          <w:r>
            <w:rPr>
              <w:rFonts w:ascii="Times New Roman" w:hAnsi="Times New Roman" w:cs="Times New Roman"/>
              <w:b/>
              <w:sz w:val="32"/>
              <w:szCs w:val="32"/>
            </w:rPr>
            <w:t>A</w:t>
          </w:r>
          <w:r w:rsidR="00701D54">
            <w:rPr>
              <w:rFonts w:ascii="Times New Roman" w:hAnsi="Times New Roman" w:cs="Times New Roman"/>
              <w:b/>
              <w:sz w:val="32"/>
              <w:szCs w:val="32"/>
            </w:rPr>
            <w:t>TATÜRK SAĞLIK HİZMETLERİ</w:t>
          </w:r>
          <w:r>
            <w:rPr>
              <w:rFonts w:ascii="Times New Roman" w:hAnsi="Times New Roman" w:cs="Times New Roman"/>
              <w:b/>
              <w:sz w:val="32"/>
              <w:szCs w:val="32"/>
            </w:rPr>
            <w:t xml:space="preserve"> MESLEK YÜKSEKOKULU</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881E9B" w:rsidP="00A64ED7">
          <w:pPr>
            <w:pStyle w:val="stbilgi"/>
            <w:rPr>
              <w:rFonts w:ascii="Times New Roman" w:hAnsi="Times New Roman" w:cs="Times New Roman"/>
              <w:b/>
              <w:bCs/>
              <w:sz w:val="18"/>
              <w:szCs w:val="18"/>
            </w:rPr>
          </w:pPr>
          <w:r>
            <w:rPr>
              <w:rFonts w:ascii="Times New Roman" w:hAnsi="Times New Roman" w:cs="Times New Roman"/>
              <w:b/>
              <w:bCs/>
              <w:sz w:val="18"/>
              <w:szCs w:val="18"/>
            </w:rPr>
            <w:t>AMY</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016</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881E9B"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EE019A"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881E9B">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9ED" w:rsidRDefault="000C39ED">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1DB4379"/>
    <w:multiLevelType w:val="hybridMultilevel"/>
    <w:tmpl w:val="2856AEB6"/>
    <w:lvl w:ilvl="0" w:tplc="914C9EB6">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4">
    <w:nsid w:val="13A554B4"/>
    <w:multiLevelType w:val="hybridMultilevel"/>
    <w:tmpl w:val="A2924A0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nsid w:val="1A2B2451"/>
    <w:multiLevelType w:val="hybridMultilevel"/>
    <w:tmpl w:val="F5CAEFB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nsid w:val="1D306DC0"/>
    <w:multiLevelType w:val="hybridMultilevel"/>
    <w:tmpl w:val="6842184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46B5AA6"/>
    <w:multiLevelType w:val="hybridMultilevel"/>
    <w:tmpl w:val="BD96B55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nsid w:val="27244DD6"/>
    <w:multiLevelType w:val="hybridMultilevel"/>
    <w:tmpl w:val="B0543986"/>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1">
    <w:nsid w:val="2AEE3472"/>
    <w:multiLevelType w:val="hybridMultilevel"/>
    <w:tmpl w:val="55980570"/>
    <w:lvl w:ilvl="0" w:tplc="7708CB56">
      <w:numFmt w:val="bullet"/>
      <w:lvlText w:val=""/>
      <w:lvlJc w:val="left"/>
      <w:pPr>
        <w:ind w:left="1440" w:hanging="360"/>
      </w:pPr>
      <w:rPr>
        <w:rFonts w:ascii="Times New Roman" w:eastAsiaTheme="minorHAnsi"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2D32221B"/>
    <w:multiLevelType w:val="hybridMultilevel"/>
    <w:tmpl w:val="7DEAF2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5B825778"/>
    <w:multiLevelType w:val="hybridMultilevel"/>
    <w:tmpl w:val="9D9E54FA"/>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21">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76A02B86"/>
    <w:multiLevelType w:val="hybridMultilevel"/>
    <w:tmpl w:val="4D02D4FA"/>
    <w:lvl w:ilvl="0" w:tplc="BB3436A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5"/>
  </w:num>
  <w:num w:numId="2">
    <w:abstractNumId w:val="21"/>
  </w:num>
  <w:num w:numId="3">
    <w:abstractNumId w:val="17"/>
  </w:num>
  <w:num w:numId="4">
    <w:abstractNumId w:val="22"/>
  </w:num>
  <w:num w:numId="5">
    <w:abstractNumId w:val="5"/>
  </w:num>
  <w:num w:numId="6">
    <w:abstractNumId w:val="18"/>
  </w:num>
  <w:num w:numId="7">
    <w:abstractNumId w:val="8"/>
  </w:num>
  <w:num w:numId="8">
    <w:abstractNumId w:val="0"/>
  </w:num>
  <w:num w:numId="9">
    <w:abstractNumId w:val="16"/>
  </w:num>
  <w:num w:numId="10">
    <w:abstractNumId w:val="14"/>
  </w:num>
  <w:num w:numId="11">
    <w:abstractNumId w:val="24"/>
  </w:num>
  <w:num w:numId="12">
    <w:abstractNumId w:val="12"/>
  </w:num>
  <w:num w:numId="13">
    <w:abstractNumId w:val="2"/>
  </w:num>
  <w:num w:numId="14">
    <w:abstractNumId w:val="1"/>
  </w:num>
  <w:num w:numId="15">
    <w:abstractNumId w:val="19"/>
  </w:num>
  <w:num w:numId="16">
    <w:abstractNumId w:val="13"/>
  </w:num>
  <w:num w:numId="17">
    <w:abstractNumId w:val="4"/>
  </w:num>
  <w:num w:numId="18">
    <w:abstractNumId w:val="9"/>
  </w:num>
  <w:num w:numId="19">
    <w:abstractNumId w:val="7"/>
  </w:num>
  <w:num w:numId="20">
    <w:abstractNumId w:val="6"/>
  </w:num>
  <w:num w:numId="21">
    <w:abstractNumId w:val="23"/>
  </w:num>
  <w:num w:numId="22">
    <w:abstractNumId w:val="20"/>
  </w:num>
  <w:num w:numId="23">
    <w:abstractNumId w:val="11"/>
  </w:num>
  <w:num w:numId="24">
    <w:abstractNumId w:val="10"/>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7170"/>
  </w:hdrShapeDefaults>
  <w:footnotePr>
    <w:footnote w:id="0"/>
    <w:footnote w:id="1"/>
  </w:footnotePr>
  <w:endnotePr>
    <w:endnote w:id="0"/>
    <w:endnote w:id="1"/>
  </w:endnotePr>
  <w:compat/>
  <w:rsids>
    <w:rsidRoot w:val="00D4376A"/>
    <w:rsid w:val="00017C48"/>
    <w:rsid w:val="00021CEA"/>
    <w:rsid w:val="000251AF"/>
    <w:rsid w:val="00054B87"/>
    <w:rsid w:val="00061F18"/>
    <w:rsid w:val="000628D2"/>
    <w:rsid w:val="000713BD"/>
    <w:rsid w:val="000C30AB"/>
    <w:rsid w:val="000C39ED"/>
    <w:rsid w:val="000D6871"/>
    <w:rsid w:val="000E58F2"/>
    <w:rsid w:val="000F0C4A"/>
    <w:rsid w:val="001808C6"/>
    <w:rsid w:val="00183383"/>
    <w:rsid w:val="00187A69"/>
    <w:rsid w:val="001A0371"/>
    <w:rsid w:val="001E74F5"/>
    <w:rsid w:val="00223C59"/>
    <w:rsid w:val="002305DB"/>
    <w:rsid w:val="002B6C30"/>
    <w:rsid w:val="002D5283"/>
    <w:rsid w:val="002F01DE"/>
    <w:rsid w:val="002F2A17"/>
    <w:rsid w:val="00333CA3"/>
    <w:rsid w:val="00366BB5"/>
    <w:rsid w:val="00377BAA"/>
    <w:rsid w:val="004423D5"/>
    <w:rsid w:val="00455A8D"/>
    <w:rsid w:val="00460787"/>
    <w:rsid w:val="00474DFB"/>
    <w:rsid w:val="00475E07"/>
    <w:rsid w:val="00487902"/>
    <w:rsid w:val="004B5AE8"/>
    <w:rsid w:val="004C48B7"/>
    <w:rsid w:val="004C5513"/>
    <w:rsid w:val="004F2621"/>
    <w:rsid w:val="004F66A5"/>
    <w:rsid w:val="00526A0F"/>
    <w:rsid w:val="00556536"/>
    <w:rsid w:val="005925B6"/>
    <w:rsid w:val="005A1399"/>
    <w:rsid w:val="005E6332"/>
    <w:rsid w:val="005F644E"/>
    <w:rsid w:val="00631B08"/>
    <w:rsid w:val="00674B81"/>
    <w:rsid w:val="00686C05"/>
    <w:rsid w:val="006F35B3"/>
    <w:rsid w:val="00701D54"/>
    <w:rsid w:val="00762837"/>
    <w:rsid w:val="007B1E26"/>
    <w:rsid w:val="00834D02"/>
    <w:rsid w:val="00841472"/>
    <w:rsid w:val="00881E9B"/>
    <w:rsid w:val="0089567D"/>
    <w:rsid w:val="008A54F3"/>
    <w:rsid w:val="008C449B"/>
    <w:rsid w:val="00927A3A"/>
    <w:rsid w:val="00953311"/>
    <w:rsid w:val="00953A78"/>
    <w:rsid w:val="0097143E"/>
    <w:rsid w:val="0098243B"/>
    <w:rsid w:val="00A0008C"/>
    <w:rsid w:val="00A12CF5"/>
    <w:rsid w:val="00A64ED7"/>
    <w:rsid w:val="00A657A5"/>
    <w:rsid w:val="00A71A06"/>
    <w:rsid w:val="00A770CD"/>
    <w:rsid w:val="00AF5FAD"/>
    <w:rsid w:val="00B02924"/>
    <w:rsid w:val="00B07C9F"/>
    <w:rsid w:val="00B40514"/>
    <w:rsid w:val="00B71B22"/>
    <w:rsid w:val="00BC38A4"/>
    <w:rsid w:val="00BD5281"/>
    <w:rsid w:val="00BE1F35"/>
    <w:rsid w:val="00BE357B"/>
    <w:rsid w:val="00BE560F"/>
    <w:rsid w:val="00C00C71"/>
    <w:rsid w:val="00C23377"/>
    <w:rsid w:val="00CA7397"/>
    <w:rsid w:val="00D04C9B"/>
    <w:rsid w:val="00D11501"/>
    <w:rsid w:val="00D4376A"/>
    <w:rsid w:val="00D46872"/>
    <w:rsid w:val="00D52BB3"/>
    <w:rsid w:val="00D5453C"/>
    <w:rsid w:val="00E67A00"/>
    <w:rsid w:val="00EE019A"/>
    <w:rsid w:val="00EE6BD0"/>
    <w:rsid w:val="00EF1B90"/>
    <w:rsid w:val="00F2458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43E"/>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5925B6"/>
    <w:pPr>
      <w:spacing w:after="0" w:line="240" w:lineRule="auto"/>
    </w:pPr>
    <w:rPr>
      <w:rFonts w:ascii="Lucida Grande" w:hAnsi="Lucida Grande"/>
      <w:sz w:val="18"/>
      <w:szCs w:val="18"/>
    </w:rPr>
  </w:style>
  <w:style w:type="character" w:customStyle="1" w:styleId="BalonMetniChar">
    <w:name w:val="Balon Metni Char"/>
    <w:basedOn w:val="VarsaylanParagrafYazTipi"/>
    <w:link w:val="BalonMetni"/>
    <w:uiPriority w:val="99"/>
    <w:semiHidden/>
    <w:rsid w:val="005925B6"/>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1494</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yeni</cp:lastModifiedBy>
  <cp:revision>2</cp:revision>
  <dcterms:created xsi:type="dcterms:W3CDTF">2023-11-29T06:39:00Z</dcterms:created>
  <dcterms:modified xsi:type="dcterms:W3CDTF">2023-11-29T06:39:00Z</dcterms:modified>
</cp:coreProperties>
</file>