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631B08" w:rsidRDefault="00487902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487902">
              <w:rPr>
                <w:sz w:val="32"/>
                <w:szCs w:val="32"/>
              </w:rPr>
              <w:t>MEZUNİYET KOMİSYONU</w:t>
            </w:r>
          </w:p>
        </w:tc>
      </w:tr>
      <w:tr w:rsidR="00BE1F35" w:rsidRPr="004F66A5" w:rsidTr="001A0371">
        <w:tc>
          <w:tcPr>
            <w:tcW w:w="9883" w:type="dxa"/>
            <w:shd w:val="clear" w:color="auto" w:fill="FBE4D5" w:themeFill="accent2" w:themeFillTint="33"/>
          </w:tcPr>
          <w:p w:rsidR="00C00C71" w:rsidRPr="00C00C71" w:rsidRDefault="00487902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8790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Mezuniyet Komisyonunun görevi genel olarak; </w:t>
            </w:r>
            <w:r w:rsidRPr="00487902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eğitim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4879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öğretim dönemini başarıyla tamamlayan ve mezuniyete hak kazanan öğrencilerin, kontrol amaçlı not durum belgelerini eğitim-öğretim planlarıyla karşılaştırarak incelemek (Farabi, Mevlana ve </w:t>
            </w:r>
            <w:proofErr w:type="spellStart"/>
            <w:r w:rsidRPr="00487902">
              <w:rPr>
                <w:rFonts w:ascii="Times New Roman" w:hAnsi="Times New Roman" w:cs="Times New Roman"/>
                <w:i/>
                <w:sz w:val="24"/>
                <w:szCs w:val="24"/>
              </w:rPr>
              <w:t>Erasmus</w:t>
            </w:r>
            <w:proofErr w:type="spellEnd"/>
            <w:r w:rsidRPr="004879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Değişim Programındaki öğrencilerin ders eşleştirmeleri ile ilgili Yüksekokul Kurulu Kararı örnekleri karşılaştırılacaktır) ve eğitim-öğretim planını başarıyla tamamlamış öğrencilerin mezuniyetine karar vermektir</w:t>
            </w:r>
            <w:proofErr w:type="gramEnd"/>
          </w:p>
        </w:tc>
      </w:tr>
      <w:tr w:rsidR="00C00C71" w:rsidRPr="004F66A5" w:rsidTr="00BE1F35">
        <w:tc>
          <w:tcPr>
            <w:tcW w:w="9883" w:type="dxa"/>
            <w:shd w:val="clear" w:color="auto" w:fill="C5E0B3" w:themeFill="accent6" w:themeFillTint="66"/>
          </w:tcPr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dönemini başarıyla tamamlamış ve mezuniyete hak kazanmış öğrencilerin not durum belgelerini, eğitim-öğretim planı ile karşılaştırarak kontrol amaçlı incelemek.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 durumundaki öğrencilerin durumlarını görüşmek ve değerlendirmek. </w:t>
            </w:r>
            <w:proofErr w:type="gramEnd"/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Değerlendirme yapmadan önce, öğrenci işleri bürosundan otomasyon sisteminden mezun listelerinin, eğitim-öğretim planlarının ve kontrol amaçlı not durum belgelerinin gelmiş olmasını kontrol etmek.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Mezuniyete hak kazanmış öğrencilerin transkriptlerini inceleyerek eksik kredilerinin olup olmadığını kontrol etmek.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Yönetmelikte belirtilen </w:t>
            </w:r>
            <w:proofErr w:type="spellStart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AKTS’yi</w:t>
            </w:r>
            <w:proofErr w:type="spellEnd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 tamamlayan öğrenciler için Mezuniyet Komisyon Kararı almak.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planına göre tüm yarıyıllardaki zorunlu ve seçmeli dersleri eksiksiz alan öğrencilerin mezun edilmesiyle ilgili karar almak.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Değişim programlarında olan öğrencilerin (</w:t>
            </w:r>
            <w:proofErr w:type="spellStart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, Farabi ve Mevlana) mezuniyetlerinin belirlenmesinin, ilgili üniversitelerden not gelmesi durumunda yapılacak olması nedeniyle, gerektiğinde bu durumda olan öğrenciler için farklı </w:t>
            </w:r>
            <w:bookmarkStart w:id="0" w:name="_GoBack"/>
            <w:bookmarkEnd w:id="0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zamanlarda toplantı yapmak ve kararlar almak.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Mezuniyet Töreni organizasyonunda görev almak. </w:t>
            </w:r>
            <w:proofErr w:type="gramEnd"/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Aldığı kararları Bölüm Kurulunda görüşmek üzere Bölüm Başkanlığına iletmek. </w:t>
            </w:r>
            <w:proofErr w:type="gramEnd"/>
          </w:p>
          <w:p w:rsidR="00C00C71" w:rsidRPr="00BE1F35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Mezuniyet Komisyonu Müdüre  karşı sorumludur</w:t>
            </w:r>
            <w:r w:rsidR="001A0371" w:rsidRPr="001A03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AAB" w:rsidRDefault="009B6AAB" w:rsidP="00D4376A">
      <w:pPr>
        <w:spacing w:after="0" w:line="240" w:lineRule="auto"/>
      </w:pPr>
      <w:r>
        <w:separator/>
      </w:r>
    </w:p>
  </w:endnote>
  <w:endnote w:type="continuationSeparator" w:id="0">
    <w:p w:rsidR="009B6AAB" w:rsidRDefault="009B6AA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44B3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44B3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AAB" w:rsidRDefault="009B6AAB" w:rsidP="00D4376A">
      <w:pPr>
        <w:spacing w:after="0" w:line="240" w:lineRule="auto"/>
      </w:pPr>
      <w:r>
        <w:separator/>
      </w:r>
    </w:p>
  </w:footnote>
  <w:footnote w:type="continuationSeparator" w:id="0">
    <w:p w:rsidR="009B6AAB" w:rsidRDefault="009B6AA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CE3137" w:rsidRDefault="00CE3137" w:rsidP="00CE313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CE3137" w:rsidP="00CE313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E44B30" w:rsidRPr="00E44B30" w:rsidRDefault="00E44B30" w:rsidP="00CE313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E44B30">
            <w:rPr>
              <w:b/>
              <w:sz w:val="28"/>
              <w:szCs w:val="32"/>
            </w:rPr>
            <w:t>MEZUNİYET KOMİSYONU</w:t>
          </w:r>
          <w:r w:rsidRPr="00E44B30">
            <w:rPr>
              <w:b/>
              <w:sz w:val="28"/>
              <w:szCs w:val="32"/>
            </w:rPr>
            <w:t xml:space="preserve"> GÖREV TANIMI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B4379"/>
    <w:multiLevelType w:val="hybridMultilevel"/>
    <w:tmpl w:val="2856AEB6"/>
    <w:lvl w:ilvl="0" w:tplc="914C9EB6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7244DD6"/>
    <w:multiLevelType w:val="hybridMultilevel"/>
    <w:tmpl w:val="B054398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AEE3472"/>
    <w:multiLevelType w:val="hybridMultilevel"/>
    <w:tmpl w:val="55980570"/>
    <w:lvl w:ilvl="0" w:tplc="7708CB5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825778"/>
    <w:multiLevelType w:val="hybridMultilevel"/>
    <w:tmpl w:val="9D9E54F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1"/>
  </w:num>
  <w:num w:numId="3">
    <w:abstractNumId w:val="17"/>
  </w:num>
  <w:num w:numId="4">
    <w:abstractNumId w:val="22"/>
  </w:num>
  <w:num w:numId="5">
    <w:abstractNumId w:val="5"/>
  </w:num>
  <w:num w:numId="6">
    <w:abstractNumId w:val="18"/>
  </w:num>
  <w:num w:numId="7">
    <w:abstractNumId w:val="8"/>
  </w:num>
  <w:num w:numId="8">
    <w:abstractNumId w:val="0"/>
  </w:num>
  <w:num w:numId="9">
    <w:abstractNumId w:val="16"/>
  </w:num>
  <w:num w:numId="10">
    <w:abstractNumId w:val="14"/>
  </w:num>
  <w:num w:numId="11">
    <w:abstractNumId w:val="24"/>
  </w:num>
  <w:num w:numId="12">
    <w:abstractNumId w:val="12"/>
  </w:num>
  <w:num w:numId="13">
    <w:abstractNumId w:val="2"/>
  </w:num>
  <w:num w:numId="14">
    <w:abstractNumId w:val="1"/>
  </w:num>
  <w:num w:numId="15">
    <w:abstractNumId w:val="19"/>
  </w:num>
  <w:num w:numId="16">
    <w:abstractNumId w:val="13"/>
  </w:num>
  <w:num w:numId="17">
    <w:abstractNumId w:val="4"/>
  </w:num>
  <w:num w:numId="18">
    <w:abstractNumId w:val="9"/>
  </w:num>
  <w:num w:numId="19">
    <w:abstractNumId w:val="7"/>
  </w:num>
  <w:num w:numId="20">
    <w:abstractNumId w:val="6"/>
  </w:num>
  <w:num w:numId="21">
    <w:abstractNumId w:val="23"/>
  </w:num>
  <w:num w:numId="22">
    <w:abstractNumId w:val="20"/>
  </w:num>
  <w:num w:numId="23">
    <w:abstractNumId w:val="11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808C6"/>
    <w:rsid w:val="00183383"/>
    <w:rsid w:val="00187A69"/>
    <w:rsid w:val="001A0371"/>
    <w:rsid w:val="001E74F5"/>
    <w:rsid w:val="00223C59"/>
    <w:rsid w:val="002305DB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87902"/>
    <w:rsid w:val="004B5AE8"/>
    <w:rsid w:val="004C48B7"/>
    <w:rsid w:val="004C5513"/>
    <w:rsid w:val="004F66A5"/>
    <w:rsid w:val="00526A0F"/>
    <w:rsid w:val="00556536"/>
    <w:rsid w:val="005E6332"/>
    <w:rsid w:val="005F644E"/>
    <w:rsid w:val="00631B08"/>
    <w:rsid w:val="00674B81"/>
    <w:rsid w:val="00686C05"/>
    <w:rsid w:val="00750610"/>
    <w:rsid w:val="00762837"/>
    <w:rsid w:val="00834D02"/>
    <w:rsid w:val="00841472"/>
    <w:rsid w:val="0089567D"/>
    <w:rsid w:val="008A54F3"/>
    <w:rsid w:val="008C449B"/>
    <w:rsid w:val="00927A3A"/>
    <w:rsid w:val="00953311"/>
    <w:rsid w:val="0098243B"/>
    <w:rsid w:val="009B6AAB"/>
    <w:rsid w:val="00A0008C"/>
    <w:rsid w:val="00A64ED7"/>
    <w:rsid w:val="00A71A06"/>
    <w:rsid w:val="00A770CD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7397"/>
    <w:rsid w:val="00CE3137"/>
    <w:rsid w:val="00D04C9B"/>
    <w:rsid w:val="00D11501"/>
    <w:rsid w:val="00D4376A"/>
    <w:rsid w:val="00D46872"/>
    <w:rsid w:val="00D5453C"/>
    <w:rsid w:val="00E44B30"/>
    <w:rsid w:val="00E67A00"/>
    <w:rsid w:val="00EE6BD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0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8</cp:revision>
  <dcterms:created xsi:type="dcterms:W3CDTF">2018-10-31T12:43:00Z</dcterms:created>
  <dcterms:modified xsi:type="dcterms:W3CDTF">2018-11-21T12:01:00Z</dcterms:modified>
</cp:coreProperties>
</file>