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6B1B4F">
            <w:pPr>
              <w:rPr>
                <w:rFonts w:ascii="Times New Roman" w:hAnsi="Times New Roman" w:cs="Times New Roman"/>
              </w:rPr>
            </w:pPr>
            <w:r>
              <w:rPr>
                <w:rFonts w:ascii="Times New Roman" w:hAnsi="Times New Roman" w:cs="Times New Roman"/>
              </w:rPr>
              <w:t xml:space="preserve">Eczacılık </w:t>
            </w:r>
            <w:r w:rsidR="00403ADD" w:rsidRPr="00403ADD">
              <w:rPr>
                <w:rFonts w:ascii="Times New Roman" w:hAnsi="Times New Roman" w:cs="Times New Roman"/>
              </w:rPr>
              <w:t xml:space="preserve"> Fakültesi Dekanlığı/Dekan Yardımcılığı</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054B87" w:rsidP="004C48B7">
            <w:pPr>
              <w:rPr>
                <w:rFonts w:ascii="Times New Roman" w:hAnsi="Times New Roman" w:cs="Times New Roman"/>
              </w:rPr>
            </w:pPr>
            <w:r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 </w:t>
            </w:r>
            <w:r w:rsidR="004C48B7" w:rsidRPr="00C23377">
              <w:rPr>
                <w:rFonts w:ascii="Times New Roman" w:hAnsi="Times New Roman" w:cs="Times New Roman"/>
              </w:rPr>
              <w:t>Akademik Personel</w:t>
            </w:r>
            <w:r w:rsidR="00187A69" w:rsidRPr="00C23377">
              <w:rPr>
                <w:rFonts w:ascii="Times New Roman" w:hAnsi="Times New Roman" w:cs="Times New Roman"/>
              </w:rPr>
              <w:t xml:space="preserve">        </w:t>
            </w:r>
            <w:r w:rsidR="00D04C9B" w:rsidRPr="00C23377">
              <w:rPr>
                <w:rFonts w:ascii="Times New Roman" w:hAnsi="Times New Roman" w:cs="Times New Roman"/>
              </w:rPr>
              <w:t xml:space="preserve"> [ ] S</w:t>
            </w:r>
            <w:r w:rsidR="00187A69" w:rsidRPr="00C23377">
              <w:rPr>
                <w:rFonts w:ascii="Times New Roman" w:hAnsi="Times New Roman" w:cs="Times New Roman"/>
              </w:rPr>
              <w:t>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Pr</w:t>
            </w:r>
            <w:r w:rsidR="00D51AF6">
              <w:rPr>
                <w:rFonts w:ascii="Times New Roman" w:hAnsi="Times New Roman" w:cs="Times New Roman"/>
              </w:rPr>
              <w:t xml:space="preserve">of. Dr., Doç.Dr. veya </w:t>
            </w:r>
            <w:r w:rsidRPr="00403ADD">
              <w:rPr>
                <w:rFonts w:ascii="Times New Roman" w:hAnsi="Times New Roman" w:cs="Times New Roman"/>
              </w:rPr>
              <w:t>Dr.</w:t>
            </w:r>
            <w:r w:rsidR="00D51AF6">
              <w:rPr>
                <w:rFonts w:ascii="Times New Roman" w:hAnsi="Times New Roman" w:cs="Times New Roman"/>
              </w:rPr>
              <w:t xml:space="preserve"> Öğr. Üyesi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 xml:space="preserve">Dekan Yardımcısı </w:t>
            </w:r>
            <w:r w:rsidR="00183DC6" w:rsidRPr="00183DC6">
              <w:rPr>
                <w:rFonts w:ascii="Times New Roman" w:hAnsi="Times New Roman" w:cs="Times New Roman"/>
              </w:rPr>
              <w:t>(İdari-Mali İşler)</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Eğitim-Öğretim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403ADD" w:rsidP="00187A69">
            <w:pPr>
              <w:rPr>
                <w:rFonts w:ascii="Times New Roman" w:hAnsi="Times New Roman" w:cs="Times New Roman"/>
              </w:rPr>
            </w:pPr>
            <w:r>
              <w:rPr>
                <w:rFonts w:ascii="Times New Roman" w:hAnsi="Times New Roman" w:cs="Times New Roman"/>
              </w:rPr>
              <w:t>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CA748C">
            <w:pPr>
              <w:rPr>
                <w:rFonts w:ascii="Times New Roman" w:hAnsi="Times New Roman" w:cs="Times New Roman"/>
              </w:rPr>
            </w:pPr>
            <w:r w:rsidRPr="00CA748C">
              <w:rPr>
                <w:rFonts w:ascii="Times New Roman" w:hAnsi="Times New Roman" w:cs="Times New Roman"/>
                <w:i/>
              </w:rPr>
              <w:t>Eczacılık</w:t>
            </w:r>
            <w:r>
              <w:rPr>
                <w:rFonts w:ascii="Times New Roman" w:hAnsi="Times New Roman" w:cs="Times New Roman"/>
              </w:rPr>
              <w:t xml:space="preserve"> </w:t>
            </w:r>
            <w:r w:rsidR="00403ADD" w:rsidRPr="00403ADD">
              <w:rPr>
                <w:rFonts w:ascii="Times New Roman" w:hAnsi="Times New Roman" w:cs="Times New Roman"/>
              </w:rPr>
              <w:t>Fakültesi Akademik ve İdari Personeli</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183DC6" w:rsidP="003F48DA">
            <w:pPr>
              <w:pStyle w:val="ListeParagraf"/>
              <w:jc w:val="both"/>
              <w:rPr>
                <w:rFonts w:ascii="Times New Roman" w:hAnsi="Times New Roman" w:cs="Times New Roman"/>
              </w:rPr>
            </w:pPr>
            <w:r w:rsidRPr="00183DC6">
              <w:rPr>
                <w:rFonts w:ascii="Times New Roman" w:hAnsi="Times New Roman" w:cs="Times New Roman"/>
              </w:rPr>
              <w:t>İlgili Mevzuat çerçevesinde, Fakültenin vizyonu ve misyonu doğrultusunda idari ve mali işlerinin etkinlik, verimlilik ve etik ilkelerine göre planlanması, örgütlenmesi, yönlendirilmesi, koordine edilmesi, kararlar alınması ve denetlenmesi için Dekana yardımcı olunması, Dekan görev başında olmadığı zamanlarda Dekana vekalet edilmesi ve Dekan adına işler yürütülmesi.</w:t>
            </w:r>
          </w:p>
        </w:tc>
      </w:tr>
      <w:tr w:rsidR="00D4376A" w:rsidRPr="00C23377" w:rsidTr="004C48B7">
        <w:tc>
          <w:tcPr>
            <w:tcW w:w="9883" w:type="dxa"/>
            <w:gridSpan w:val="3"/>
          </w:tcPr>
          <w:p w:rsidR="00D4376A" w:rsidRPr="00C23377" w:rsidRDefault="00D4376A" w:rsidP="0044224A">
            <w:pPr>
              <w:jc w:val="both"/>
              <w:rPr>
                <w:rFonts w:ascii="Times New Roman" w:hAnsi="Times New Roman" w:cs="Times New Roman"/>
                <w:b/>
              </w:rPr>
            </w:pPr>
          </w:p>
          <w:p w:rsidR="00D4376A" w:rsidRPr="00C23377" w:rsidRDefault="00D4376A" w:rsidP="0044224A">
            <w:pPr>
              <w:ind w:left="313"/>
              <w:jc w:val="both"/>
              <w:rPr>
                <w:rFonts w:ascii="Times New Roman" w:hAnsi="Times New Roman" w:cs="Times New Roman"/>
                <w:b/>
              </w:rPr>
            </w:pPr>
            <w:r w:rsidRPr="00C23377">
              <w:rPr>
                <w:rFonts w:ascii="Times New Roman" w:hAnsi="Times New Roman" w:cs="Times New Roman"/>
                <w:b/>
              </w:rPr>
              <w:t xml:space="preserve"> 2) </w:t>
            </w:r>
            <w:r w:rsidR="003F48DA">
              <w:rPr>
                <w:rFonts w:ascii="Times New Roman" w:hAnsi="Times New Roman" w:cs="Times New Roman"/>
                <w:b/>
              </w:rPr>
              <w:t xml:space="preserve">  </w:t>
            </w:r>
            <w:r w:rsidRPr="00C23377">
              <w:rPr>
                <w:rFonts w:ascii="Times New Roman" w:hAnsi="Times New Roman" w:cs="Times New Roman"/>
                <w:b/>
              </w:rPr>
              <w:t>GÖREV/İŞ YETKİ VE SORUMLULUKLAR</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2547 sayılı Yükseköğretim Kanunu ve 657 Sayılı Devlet Memurları Kanunu çerçevesinde verilen görevleri yapmak.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Yönetim fonksiyonlarını (Planlama, Örgütleme, Yöneltme, Koordinasyon, Karar Verme ve Denetim) kullanarak Fakültenin etkin, verimli ve uyumlu bir biçimde çalışmasını sağlamak için Dekana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Birimin tüm sevk ve idaresinde Dekana birinci derecede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Dekanın görevi başında bulunmadığı zamanlarda Fakülteyi üst düzeyde ve Üniversite Senatosu ile Yönetim Kurulunda temsil etmek.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Dekanın görevi başında bulunmadığı zamanlarda Fakülte Kurullarına ve Fakülte Yönetim Kurullarına başkanlık etmek.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Dekanın katılamadığı durumlarda dış paydaşlarla ilgili toplantılarda Fakülteyi temsil etmek ve ikili ilişkileri yürütmek.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Fakültede idari ve mali işlerin düzenli bir şekilde sürdürülmesini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Fakülte idari ve mali işlerini ilgilendiren mevzuatı sürekli takip etmek.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 idari ve mali işlerine ilişkin, yönetmelik ve yönergeler hazırlanması hususunda Dekana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Fakültenin idari ve mali işleri ile ilgili sorunların tespit edilmesi, çözüme kavuşturulmasında Dekana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İdari ve mali işlerin daha etkin ve verimli olmasına yönelik politikalar ve stratejiler ile ilgili Dekana görüş bildirmek.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Fakülte Öz Değerlendirme ve Kalite Geliştirme çalışmalarının yürütül</w:t>
            </w:r>
            <w:r>
              <w:rPr>
                <w:rFonts w:ascii="Times New Roman" w:hAnsi="Times New Roman" w:cs="Times New Roman"/>
              </w:rPr>
              <w:t>mesinde Dekana yardımcı olmak.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Öz Değerlendirme ve Kalite Geliştirme çalışmaları için standartların belirlenmesini sağlamak.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Öz Değerlendirme ve Kalite Geliştirme çalışmaları için kurulların oluşturulmasını ve çalışmalarını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Öz Değerlendirme ve Kalite Geliştirme çalışmalarının yıllık raporlarının hazırlanmasını ve Dekanlığa sunulmasını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Ders ücret formlarının kontrolünü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Dilek ve öneri kutularının düzenli olarak açılmasını sağlamak ve değerlendirmesini yapmak.</w:t>
            </w:r>
          </w:p>
          <w:p w:rsidR="00183DC6" w:rsidRP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Fakültenin yürüteceği tüm organizasyonlarda (Kongre, Seminer, Panel, Sempozyum, Yemek vb.) Fakülte Sekreteri ile koordineli çalışarak organizasyonları yapmak, basın yayın kuruluşları ve kamu kuruluşları ile irtibata geçmek. </w:t>
            </w:r>
          </w:p>
          <w:p w:rsidR="00183DC6" w:rsidRPr="00183DC6" w:rsidRDefault="00183DC6" w:rsidP="00183DC6">
            <w:pPr>
              <w:pStyle w:val="ListeParagraf"/>
              <w:jc w:val="both"/>
              <w:rPr>
                <w:rFonts w:ascii="Times New Roman" w:hAnsi="Times New Roman" w:cs="Times New Roman"/>
              </w:rPr>
            </w:pPr>
          </w:p>
          <w:p w:rsidR="00183DC6" w:rsidRPr="00183DC6" w:rsidRDefault="00183DC6" w:rsidP="00183DC6">
            <w:pPr>
              <w:pStyle w:val="ListeParagraf"/>
              <w:jc w:val="both"/>
              <w:rPr>
                <w:rFonts w:ascii="Times New Roman" w:hAnsi="Times New Roman" w:cs="Times New Roman"/>
              </w:rPr>
            </w:pPr>
            <w:r w:rsidRPr="00183DC6">
              <w:rPr>
                <w:rFonts w:ascii="Times New Roman" w:hAnsi="Times New Roman" w:cs="Times New Roman"/>
              </w:rPr>
              <w:lastRenderedPageBreak/>
              <w:t xml:space="preserve">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Fakültenin, personel (özlük hakları, akademik personel alımı, süre uzatma, idari soruşturma vb.) işlerinin koordinasyonunu sağlamak ve yürütmek.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Akademik ve idari personelin kadro, izin ve diğer özlük işlemlerini takip etmek ve personelin isteklerini dinlemek, çözüme kavuşturmak.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Sivil savunma hizmetlerinin ve güvenlik hizmetlerinin takibini yapmak, mevzuata uygun olarak yürütülmesini sağlamak.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Çalışma ortamlarında ve laboratuvarlarda, iş sağlığı ve güvenliği ile ilgili hususların uygulanması konusunda gerekli uyarıları yapmak, önlemlerin alınmasını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Bilirkişilik görevlendirmelerinin yapılmasını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Arşiv, istatistik ve veri tabanı çalışmalarının sağlıklı bir şekilde yürütülmesini sağlamak.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Fakültede açılacak kitap sergileri, stantlar ile asılmak istenen afiş ve benzeri talepleri incelemek, denetlemek.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 İç Kontrol Uyum Eylem Planı’nın hazırlanmasını, denetimini ve ilgili birimlere sunulmasını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Satın alma ve ihalelerle ilgili çalışmaları denetlemek ve sonuçlandırmak.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Teknik/Teknolojik/Fiziki altyapının planlanması, verimli kullanımı ve iyileştirilmesini sağlamak.</w:t>
            </w:r>
          </w:p>
          <w:p w:rsidR="00183DC6" w:rsidRPr="00A871F3" w:rsidRDefault="00183DC6" w:rsidP="00183DC6">
            <w:pPr>
              <w:pStyle w:val="ListeParagraf"/>
              <w:numPr>
                <w:ilvl w:val="0"/>
                <w:numId w:val="15"/>
              </w:numPr>
              <w:jc w:val="both"/>
              <w:rPr>
                <w:rFonts w:ascii="Times New Roman" w:hAnsi="Times New Roman" w:cs="Times New Roman"/>
              </w:rPr>
            </w:pPr>
            <w:r w:rsidRPr="00A871F3">
              <w:rPr>
                <w:rFonts w:ascii="Times New Roman" w:hAnsi="Times New Roman" w:cs="Times New Roman"/>
              </w:rPr>
              <w:t>Tahakkuk, taşınır kayıt ve kontrol, satın alma, bütçe ve ödenek durumlarının takibini yapmak.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Baskı, fotokopi vb. işlerin düzenli yapılmasını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Fakülteye alınacak araç, gereç ve malzemelere ilişkin ilgililerle görüşmeler yapmak, onların görüş ve önerilerini almak.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Çalışma odaları, derslikler, amfiler ile ilgili ihtiyaçların belirlenmesini, hazırlıkların gözden geçirilmesini ve çalışmaların denetlenmesini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Dersliklere ait ders araç-gereç ihtiyaçların belirlenmesi ve teminini sağlamak.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Laboratuvarlardaki araç-gereç ihtiyaçlarının tespitinin ve giderilmesi için gerekli çalışmaların yapılmasını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Tüketim malzemelerinin dönem çıkış raporlarının takibini yapmak.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Taşınır devirleri ve hurdaya ayırma çalışmalarını yapmak ve bu konuda Dekana görüş bildirmek</w:t>
            </w:r>
            <w:r>
              <w:rPr>
                <w:rFonts w:ascii="Times New Roman" w:hAnsi="Times New Roman" w:cs="Times New Roman"/>
              </w:rPr>
              <w:t>.</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Engelliler ile ilgili düzenlemelerin tespitinin ve takibinin yapılmasını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Fakültenin tanıtımının yapılmasını sağlamak, tanıtım kitapçığı ve broşürü hazırlatmak.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Fakültede araştırma projelerinin düzenli olarak hazırlanması ve sürdürülmesini sağlanması konusunda Dekana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Yapılan tüm idari ve mali işlerde tasarruf ilkelerine uygun hareket etmek.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Her eğitim-öğretim yılı sonunda ve istendiğinde Fakültenin idari ve mali durumuna ilişkin Dekana rapor vermek.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Kendi sorumluluğunda olan bütün büro makineleri ve demirbaşların her türlü hasara karşı korunması için gerekli tedbirleri almak. Sorumluluğundaki mevcut araç, gereç ve her türlü malzemenin yerinde ve ekonomik kullanılmasını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Diğer Dekan yardımcısının (Eğitim-Öğretim İşleri) görevi başında bulunmadığı zamanlarda onun görevlerini yapmak.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Dekanın görev alanı ile ilgili vereceği diğer görevleri yapmak. </w:t>
            </w:r>
          </w:p>
          <w:p w:rsidR="00D4376A" w:rsidRP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Dekan Yardımcısı, görevleri ve yaptığı tüm iş/işlemlerden dolayı Dekana karşı sorumludur</w:t>
            </w:r>
            <w:r>
              <w:rPr>
                <w:rFonts w:ascii="Times New Roman" w:hAnsi="Times New Roman" w:cs="Times New Roman"/>
              </w:rPr>
              <w:t>.</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 xml:space="preserve">Var </w:t>
            </w:r>
            <w:r w:rsidR="0044224A" w:rsidRPr="0044224A">
              <w:rPr>
                <w:rFonts w:ascii="Times New Roman" w:hAnsi="Times New Roman" w:cs="Times New Roman"/>
              </w:rPr>
              <w:t>(Mali, Hukuksa</w:t>
            </w:r>
            <w:r w:rsidR="0044224A">
              <w:rPr>
                <w:rFonts w:ascii="Times New Roman" w:hAnsi="Times New Roman" w:cs="Times New Roman"/>
              </w:rPr>
              <w:t>)</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3F48DA" w:rsidRDefault="00017C48" w:rsidP="003F48DA">
            <w:pPr>
              <w:ind w:left="720"/>
              <w:rPr>
                <w:rFonts w:ascii="Times New Roman" w:hAnsi="Times New Roman" w:cs="Times New Roman"/>
              </w:rPr>
            </w:pPr>
            <w:r w:rsidRPr="003F48DA">
              <w:rPr>
                <w:rFonts w:ascii="Times New Roman" w:hAnsi="Times New Roman" w:cs="Times New Roman"/>
              </w:rPr>
              <w:t xml:space="preserve">[  ] Fiziksel Çaba                   [  ] Zihinsel Çaba                [ </w:t>
            </w:r>
            <w:r w:rsidR="0044224A" w:rsidRPr="003F48DA">
              <w:rPr>
                <w:rFonts w:ascii="Times New Roman" w:hAnsi="Times New Roman" w:cs="Times New Roman"/>
              </w:rPr>
              <w:t>X</w:t>
            </w:r>
            <w:r w:rsidRPr="003F48DA">
              <w:rPr>
                <w:rFonts w:ascii="Times New Roman" w:hAnsi="Times New Roman" w:cs="Times New Roman"/>
              </w:rPr>
              <w:t xml:space="preserve"> ] Her İkisi</w:t>
            </w:r>
            <w:r w:rsidR="006B1B4F" w:rsidRPr="003F48DA">
              <w:rPr>
                <w:rFonts w:ascii="Times New Roman" w:hAnsi="Times New Roman" w:cs="Times New Roman"/>
              </w:rPr>
              <w:t xml:space="preserve"> </w:t>
            </w:r>
            <w:r w:rsidRPr="003F48DA">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44224A" w:rsidP="003F48DA">
            <w:pPr>
              <w:ind w:left="720"/>
              <w:rPr>
                <w:rFonts w:ascii="Times New Roman" w:hAnsi="Times New Roman" w:cs="Times New Roman"/>
              </w:rPr>
            </w:pPr>
            <w:r w:rsidRPr="0044224A">
              <w:rPr>
                <w:rFonts w:ascii="Times New Roman" w:hAnsi="Times New Roman" w:cs="Times New Roman"/>
              </w:rPr>
              <w:t>657 sayılı Devlet Memurları Kanunu’nda ve 2547 sayılı Yüksek Öğretim Kanunu’nda belirtilen genel</w:t>
            </w:r>
            <w:r>
              <w:rPr>
                <w:rFonts w:ascii="Times New Roman" w:hAnsi="Times New Roman" w:cs="Times New Roman"/>
              </w:rPr>
              <w:t xml:space="preserve"> </w:t>
            </w:r>
            <w:r w:rsidRPr="0044224A">
              <w:rPr>
                <w:rFonts w:ascii="Times New Roman" w:hAnsi="Times New Roman" w:cs="Times New Roman"/>
              </w:rPr>
              <w:t>niteliklere sahip olmak.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44224A" w:rsidP="00017C48">
            <w:pPr>
              <w:pStyle w:val="ListeParagraf"/>
              <w:rPr>
                <w:rFonts w:ascii="Times New Roman" w:hAnsi="Times New Roman" w:cs="Times New Roman"/>
              </w:rPr>
            </w:pPr>
            <w:r>
              <w:rPr>
                <w:rFonts w:ascii="Times New Roman" w:hAnsi="Times New Roman" w:cs="Times New Roman"/>
              </w:rPr>
              <w:lastRenderedPageBreak/>
              <w:t>Yok.</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lastRenderedPageBreak/>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C23377" w:rsidRDefault="00017C48" w:rsidP="00017C48">
            <w:pPr>
              <w:pStyle w:val="ListeParagraf"/>
              <w:jc w:val="both"/>
              <w:rPr>
                <w:rFonts w:ascii="Times New Roman" w:hAnsi="Times New Roman" w:cs="Times New Roman"/>
                <w:b/>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1B36C8">
              <w:rPr>
                <w:rFonts w:ascii="Times New Roman" w:hAnsi="Times New Roman" w:cs="Times New Roman"/>
                <w:b/>
              </w:rPr>
              <w:t>EL</w:t>
            </w:r>
            <w:r w:rsidRPr="00C23377">
              <w:rPr>
                <w:rFonts w:ascii="Times New Roman" w:hAnsi="Times New Roman" w:cs="Times New Roman"/>
                <w:b/>
              </w:rPr>
              <w:t xml:space="preserve"> NİTELİKLER</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Vizyon sahibi.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Önderlik yeteneğine sahip.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Kendini sürekli yenileyen.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Araştırıcı ve meraklı.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Mevzuatı takip edebilen, yorum yapabilen.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Sorgulayıcı.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Sabırlı.</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Yaratıcı.</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Kendine güvenen.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Hızlı, düzenli ve dikkatli.</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Karar verici ve problem çözücü.</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Analitik düşünebilen ve analiz yapabilen.</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Empati kurabilen.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Etkin yazılı ve sözlü iletişim yeteneğine sahip.</w:t>
            </w:r>
          </w:p>
          <w:p w:rsidR="0044224A" w:rsidRDefault="0044224A" w:rsidP="0044224A">
            <w:pPr>
              <w:pStyle w:val="ListeParagraf"/>
              <w:numPr>
                <w:ilvl w:val="0"/>
                <w:numId w:val="14"/>
              </w:numPr>
              <w:rPr>
                <w:rFonts w:ascii="Times New Roman" w:hAnsi="Times New Roman" w:cs="Times New Roman"/>
              </w:rPr>
            </w:pPr>
            <w:r>
              <w:rPr>
                <w:rFonts w:ascii="Times New Roman" w:hAnsi="Times New Roman" w:cs="Times New Roman"/>
              </w:rPr>
              <w:t xml:space="preserve">İkna kabiliyeti yüksek.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Zaman yönetimini iyi yapabilen. </w:t>
            </w:r>
          </w:p>
          <w:p w:rsidR="00054B87" w:rsidRPr="0044224A" w:rsidRDefault="0044224A" w:rsidP="00054B87">
            <w:pPr>
              <w:pStyle w:val="ListeParagraf"/>
              <w:numPr>
                <w:ilvl w:val="0"/>
                <w:numId w:val="14"/>
              </w:numPr>
              <w:rPr>
                <w:rFonts w:ascii="Times New Roman" w:hAnsi="Times New Roman" w:cs="Times New Roman"/>
              </w:rPr>
            </w:pPr>
            <w:r w:rsidRPr="0044224A">
              <w:rPr>
                <w:rFonts w:ascii="Times New Roman" w:hAnsi="Times New Roman" w:cs="Times New Roman"/>
              </w:rPr>
              <w:t>Yoğun tempoda çalışabilen</w:t>
            </w:r>
          </w:p>
        </w:tc>
      </w:tr>
      <w:tr w:rsidR="00017C48" w:rsidRPr="00C23377" w:rsidTr="004C48B7">
        <w:tc>
          <w:tcPr>
            <w:tcW w:w="9883" w:type="dxa"/>
            <w:gridSpan w:val="3"/>
          </w:tcPr>
          <w:p w:rsidR="00017C48" w:rsidRPr="00C23377" w:rsidRDefault="00017C48" w:rsidP="00017C48">
            <w:pPr>
              <w:pStyle w:val="ListeParagraf"/>
              <w:jc w:val="center"/>
              <w:rPr>
                <w:rFonts w:ascii="Times New Roman" w:hAnsi="Times New Roman" w:cs="Times New Roman"/>
                <w:b/>
                <w:i/>
              </w:rPr>
            </w:pPr>
            <w:r w:rsidRPr="00C23377">
              <w:rPr>
                <w:rFonts w:ascii="Times New Roman" w:hAnsi="Times New Roman" w:cs="Times New Roman"/>
                <w:b/>
                <w:i/>
              </w:rPr>
              <w:t>Bu doku</w:t>
            </w:r>
            <w:r w:rsidR="001B36C8">
              <w:rPr>
                <w:rFonts w:ascii="Times New Roman" w:hAnsi="Times New Roman" w:cs="Times New Roman"/>
                <w:b/>
                <w:i/>
              </w:rPr>
              <w:t>ü</w:t>
            </w:r>
            <w:r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3F48DA" w:rsidRDefault="003F48DA" w:rsidP="003F48DA">
            <w:pPr>
              <w:pStyle w:val="ListeParagraf"/>
              <w:rPr>
                <w:rFonts w:ascii="Times New Roman" w:hAnsi="Times New Roman" w:cs="Times New Roman"/>
              </w:rPr>
            </w:pPr>
            <w:r>
              <w:rPr>
                <w:rFonts w:ascii="Times New Roman" w:hAnsi="Times New Roman" w:cs="Times New Roman"/>
              </w:rPr>
              <w:t>Adı ve Soyadı  :</w:t>
            </w:r>
          </w:p>
          <w:p w:rsidR="003F48DA" w:rsidRDefault="003F48DA" w:rsidP="003F48DA">
            <w:pPr>
              <w:pStyle w:val="ListeParagraf"/>
              <w:rPr>
                <w:rFonts w:ascii="Times New Roman" w:hAnsi="Times New Roman" w:cs="Times New Roman"/>
              </w:rPr>
            </w:pPr>
          </w:p>
          <w:p w:rsidR="003F48DA" w:rsidRDefault="003F48DA" w:rsidP="003F48DA">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3F48DA" w:rsidRDefault="003F48DA" w:rsidP="003F48DA">
            <w:pPr>
              <w:pStyle w:val="ListeParagraf"/>
              <w:rPr>
                <w:rFonts w:ascii="Times New Roman" w:hAnsi="Times New Roman" w:cs="Times New Roman"/>
              </w:rPr>
            </w:pPr>
          </w:p>
          <w:p w:rsidR="00017C48" w:rsidRDefault="003F48DA" w:rsidP="003F48DA">
            <w:pPr>
              <w:pStyle w:val="ListeParagraf"/>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p w:rsidR="003F48DA" w:rsidRPr="00C23377" w:rsidRDefault="003F48DA" w:rsidP="003F48DA">
            <w:pPr>
              <w:pStyle w:val="ListeParagraf"/>
              <w:rPr>
                <w:rFonts w:ascii="Times New Roman" w:hAnsi="Times New Roman" w:cs="Times New Roman"/>
                <w:b/>
              </w:rPr>
            </w:pP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4224A">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3F48DA" w:rsidRDefault="003F48DA" w:rsidP="003F48DA">
            <w:pPr>
              <w:pStyle w:val="ListeParagraf"/>
              <w:rPr>
                <w:rFonts w:ascii="Times New Roman" w:hAnsi="Times New Roman" w:cs="Times New Roman"/>
              </w:rPr>
            </w:pPr>
            <w:r>
              <w:rPr>
                <w:rFonts w:ascii="Times New Roman" w:hAnsi="Times New Roman" w:cs="Times New Roman"/>
              </w:rPr>
              <w:t>Adı ve Soyadı  :</w:t>
            </w:r>
          </w:p>
          <w:p w:rsidR="003F48DA" w:rsidRDefault="003F48DA" w:rsidP="003F48DA">
            <w:pPr>
              <w:pStyle w:val="ListeParagraf"/>
              <w:rPr>
                <w:rFonts w:ascii="Times New Roman" w:hAnsi="Times New Roman" w:cs="Times New Roman"/>
              </w:rPr>
            </w:pPr>
          </w:p>
          <w:p w:rsidR="003F48DA" w:rsidRDefault="003F48DA" w:rsidP="003F48DA">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3F48DA" w:rsidRDefault="003F48DA" w:rsidP="003F48DA">
            <w:pPr>
              <w:pStyle w:val="ListeParagraf"/>
              <w:rPr>
                <w:rFonts w:ascii="Times New Roman" w:hAnsi="Times New Roman" w:cs="Times New Roman"/>
              </w:rPr>
            </w:pPr>
          </w:p>
          <w:p w:rsidR="00E67A00" w:rsidRDefault="003F48DA" w:rsidP="003F48DA">
            <w:pPr>
              <w:pStyle w:val="ListeParagraf"/>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p w:rsidR="003F48DA" w:rsidRPr="00C23377" w:rsidRDefault="003F48DA" w:rsidP="003F48DA">
            <w:pPr>
              <w:pStyle w:val="ListeParagraf"/>
              <w:rPr>
                <w:rFonts w:ascii="Times New Roman" w:hAnsi="Times New Roman" w:cs="Times New Roman"/>
                <w:b/>
                <w:i/>
              </w:rPr>
            </w:pP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97D" w:rsidRDefault="0055197D" w:rsidP="00D4376A">
      <w:pPr>
        <w:spacing w:after="0" w:line="240" w:lineRule="auto"/>
      </w:pPr>
      <w:r>
        <w:separator/>
      </w:r>
    </w:p>
  </w:endnote>
  <w:endnote w:type="continuationSeparator" w:id="0">
    <w:p w:rsidR="0055197D" w:rsidRDefault="0055197D"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B55" w:rsidRDefault="00AB4B55">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D579F2" w:rsidP="000C30AB">
    <w:pPr>
      <w:pStyle w:val="AltBilgi"/>
      <w:ind w:hanging="426"/>
      <w:rPr>
        <w:rStyle w:val="SayfaNumaras"/>
        <w:rFonts w:ascii="Times New Roman" w:hAnsi="Times New Roman" w:cs="Times New Roman"/>
      </w:rPr>
    </w:pPr>
    <w:r>
      <w:rPr>
        <w:rFonts w:ascii="Times New Roman" w:hAnsi="Times New Roman" w:cs="Times New Roman"/>
      </w:rPr>
      <w:t>KGK-FRM-002/01</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1575D0"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1575D0"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1575D0"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1575D0"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1575D0" w:rsidRPr="000C30AB">
      <w:rPr>
        <w:rStyle w:val="SayfaNumaras"/>
        <w:rFonts w:ascii="Times New Roman" w:hAnsi="Times New Roman" w:cs="Times New Roman"/>
      </w:rPr>
      <w:fldChar w:fldCharType="separate"/>
    </w:r>
    <w:r>
      <w:rPr>
        <w:rStyle w:val="SayfaNumaras"/>
        <w:rFonts w:ascii="Times New Roman" w:hAnsi="Times New Roman" w:cs="Times New Roman"/>
        <w:noProof/>
      </w:rPr>
      <w:t>3</w:t>
    </w:r>
    <w:r w:rsidR="001575D0"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B55" w:rsidRDefault="00AB4B5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97D" w:rsidRDefault="0055197D" w:rsidP="00D4376A">
      <w:pPr>
        <w:spacing w:after="0" w:line="240" w:lineRule="auto"/>
      </w:pPr>
      <w:r>
        <w:separator/>
      </w:r>
    </w:p>
  </w:footnote>
  <w:footnote w:type="continuationSeparator" w:id="0">
    <w:p w:rsidR="0055197D" w:rsidRDefault="0055197D"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B55" w:rsidRDefault="00AB4B55">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16"/>
      <w:gridCol w:w="5441"/>
      <w:gridCol w:w="1702"/>
      <w:gridCol w:w="1416"/>
    </w:tblGrid>
    <w:tr w:rsidR="00D4376A" w:rsidTr="003F48DA">
      <w:trPr>
        <w:cantSplit/>
        <w:trHeight w:val="300"/>
      </w:trPr>
      <w:tc>
        <w:tcPr>
          <w:tcW w:w="666" w:type="pct"/>
          <w:vMerge w:val="restart"/>
          <w:vAlign w:val="center"/>
          <w:hideMark/>
        </w:tcPr>
        <w:p w:rsidR="00D4376A" w:rsidRDefault="00AB4B55" w:rsidP="00D4376A">
          <w:pPr>
            <w:pStyle w:val="stBilgi"/>
            <w:jc w:val="center"/>
            <w:rPr>
              <w:rFonts w:ascii="Century Gothic" w:hAnsi="Century Gothic"/>
            </w:rPr>
          </w:pPr>
          <w:r>
            <w:rPr>
              <w:noProof/>
              <w:lang w:eastAsia="tr-TR"/>
            </w:rPr>
            <w:drawing>
              <wp:inline distT="0" distB="0" distL="0" distR="0" wp14:anchorId="1E4B38F4" wp14:editId="46D49A3E">
                <wp:extent cx="746760" cy="730250"/>
                <wp:effectExtent l="0" t="0" r="0" b="0"/>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 cy="730250"/>
                        </a:xfrm>
                        <a:prstGeom prst="rect">
                          <a:avLst/>
                        </a:prstGeom>
                        <a:noFill/>
                        <a:ln>
                          <a:noFill/>
                        </a:ln>
                      </pic:spPr>
                    </pic:pic>
                  </a:graphicData>
                </a:graphic>
              </wp:inline>
            </w:drawing>
          </w:r>
        </w:p>
      </w:tc>
      <w:tc>
        <w:tcPr>
          <w:tcW w:w="2754" w:type="pct"/>
          <w:vMerge w:val="restart"/>
          <w:vAlign w:val="center"/>
          <w:hideMark/>
        </w:tcPr>
        <w:p w:rsidR="00D4376A" w:rsidRPr="003F48DA" w:rsidRDefault="00D4376A" w:rsidP="00D4376A">
          <w:pPr>
            <w:pStyle w:val="stBilgi"/>
            <w:jc w:val="center"/>
            <w:rPr>
              <w:rFonts w:ascii="Times New Roman" w:hAnsi="Times New Roman" w:cs="Times New Roman"/>
              <w:b/>
              <w:sz w:val="30"/>
              <w:szCs w:val="30"/>
            </w:rPr>
          </w:pPr>
          <w:r w:rsidRPr="003F48DA">
            <w:rPr>
              <w:rFonts w:ascii="Times New Roman" w:hAnsi="Times New Roman" w:cs="Times New Roman"/>
              <w:b/>
              <w:sz w:val="30"/>
              <w:szCs w:val="30"/>
            </w:rPr>
            <w:t>DİCLE ÜNİVERSİTESİ</w:t>
          </w:r>
        </w:p>
        <w:p w:rsidR="002F2A17" w:rsidRPr="003F48DA" w:rsidRDefault="006B1B4F" w:rsidP="00D4376A">
          <w:pPr>
            <w:pStyle w:val="stBilgi"/>
            <w:jc w:val="center"/>
            <w:rPr>
              <w:rFonts w:ascii="Times New Roman" w:hAnsi="Times New Roman" w:cs="Times New Roman"/>
              <w:b/>
              <w:sz w:val="30"/>
              <w:szCs w:val="30"/>
            </w:rPr>
          </w:pPr>
          <w:r w:rsidRPr="003F48DA">
            <w:rPr>
              <w:rFonts w:ascii="Times New Roman" w:hAnsi="Times New Roman" w:cs="Times New Roman"/>
              <w:b/>
              <w:sz w:val="30"/>
              <w:szCs w:val="30"/>
            </w:rPr>
            <w:t xml:space="preserve">ECZACILIK </w:t>
          </w:r>
          <w:r w:rsidR="005E6790" w:rsidRPr="003F48DA">
            <w:rPr>
              <w:rFonts w:ascii="Times New Roman" w:hAnsi="Times New Roman" w:cs="Times New Roman"/>
              <w:b/>
              <w:sz w:val="30"/>
              <w:szCs w:val="30"/>
            </w:rPr>
            <w:t xml:space="preserve">FAKÜLTESİ </w:t>
          </w:r>
        </w:p>
        <w:p w:rsidR="003F48DA" w:rsidRDefault="00D4376A" w:rsidP="00D4376A">
          <w:pPr>
            <w:pStyle w:val="stBilgi"/>
            <w:jc w:val="center"/>
            <w:rPr>
              <w:rFonts w:ascii="Times New Roman" w:hAnsi="Times New Roman" w:cs="Times New Roman"/>
              <w:b/>
              <w:sz w:val="30"/>
              <w:szCs w:val="30"/>
            </w:rPr>
          </w:pPr>
          <w:r w:rsidRPr="003F48DA">
            <w:rPr>
              <w:rFonts w:ascii="Times New Roman" w:hAnsi="Times New Roman" w:cs="Times New Roman"/>
              <w:b/>
              <w:sz w:val="30"/>
              <w:szCs w:val="30"/>
            </w:rPr>
            <w:t xml:space="preserve"> </w:t>
          </w:r>
          <w:r w:rsidR="005E6790" w:rsidRPr="003F48DA">
            <w:rPr>
              <w:rFonts w:ascii="Times New Roman" w:hAnsi="Times New Roman" w:cs="Times New Roman"/>
              <w:b/>
              <w:sz w:val="30"/>
              <w:szCs w:val="30"/>
            </w:rPr>
            <w:t xml:space="preserve">DEKAN YARDIMCISI </w:t>
          </w:r>
        </w:p>
        <w:p w:rsidR="00D4376A" w:rsidRDefault="00D4376A" w:rsidP="00D4376A">
          <w:pPr>
            <w:pStyle w:val="stBilgi"/>
            <w:jc w:val="center"/>
            <w:rPr>
              <w:rFonts w:ascii="Tahoma" w:hAnsi="Tahoma" w:cs="Tahoma"/>
              <w:b/>
              <w:bCs/>
              <w:sz w:val="40"/>
              <w:szCs w:val="40"/>
            </w:rPr>
          </w:pPr>
          <w:r w:rsidRPr="003F48DA">
            <w:rPr>
              <w:rFonts w:ascii="Times New Roman" w:hAnsi="Times New Roman" w:cs="Times New Roman"/>
              <w:b/>
              <w:sz w:val="30"/>
              <w:szCs w:val="30"/>
            </w:rPr>
            <w:t>GÖREV TANIMI</w:t>
          </w:r>
          <w:r>
            <w:rPr>
              <w:rFonts w:ascii="Tahoma" w:hAnsi="Tahoma" w:cs="Tahoma"/>
              <w:b/>
              <w:bCs/>
              <w:sz w:val="40"/>
              <w:szCs w:val="40"/>
            </w:rPr>
            <w:t xml:space="preserve"> </w:t>
          </w:r>
        </w:p>
      </w:tc>
      <w:tc>
        <w:tcPr>
          <w:tcW w:w="86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17" w:type="pct"/>
          <w:vAlign w:val="center"/>
          <w:hideMark/>
        </w:tcPr>
        <w:p w:rsidR="00D4376A" w:rsidRPr="002F2A17" w:rsidRDefault="003F48DA" w:rsidP="00A64ED7">
          <w:pPr>
            <w:pStyle w:val="stBilgi"/>
            <w:rPr>
              <w:rFonts w:ascii="Times New Roman" w:hAnsi="Times New Roman" w:cs="Times New Roman"/>
              <w:b/>
              <w:bCs/>
              <w:sz w:val="18"/>
              <w:szCs w:val="18"/>
            </w:rPr>
          </w:pPr>
          <w:r>
            <w:rPr>
              <w:rFonts w:ascii="Times New Roman" w:hAnsi="Times New Roman" w:cs="Times New Roman"/>
              <w:b/>
              <w:bCs/>
              <w:sz w:val="18"/>
              <w:szCs w:val="18"/>
            </w:rPr>
            <w:t>ECZ</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003</w:t>
          </w:r>
        </w:p>
      </w:tc>
    </w:tr>
    <w:tr w:rsidR="00D4376A" w:rsidTr="003F48DA">
      <w:trPr>
        <w:cantSplit/>
        <w:trHeight w:val="300"/>
      </w:trPr>
      <w:tc>
        <w:tcPr>
          <w:tcW w:w="666" w:type="pct"/>
          <w:vMerge/>
          <w:vAlign w:val="center"/>
          <w:hideMark/>
        </w:tcPr>
        <w:p w:rsidR="00D4376A" w:rsidRDefault="00D4376A" w:rsidP="00D4376A">
          <w:pPr>
            <w:rPr>
              <w:rFonts w:ascii="Century Gothic" w:hAnsi="Century Gothic"/>
            </w:rPr>
          </w:pPr>
        </w:p>
      </w:tc>
      <w:tc>
        <w:tcPr>
          <w:tcW w:w="2754" w:type="pct"/>
          <w:vMerge/>
          <w:vAlign w:val="center"/>
          <w:hideMark/>
        </w:tcPr>
        <w:p w:rsidR="00D4376A" w:rsidRDefault="00D4376A" w:rsidP="00D4376A">
          <w:pPr>
            <w:rPr>
              <w:rFonts w:ascii="Tahoma" w:hAnsi="Tahoma" w:cs="Tahoma"/>
              <w:b/>
              <w:bCs/>
              <w:sz w:val="40"/>
              <w:szCs w:val="40"/>
            </w:rPr>
          </w:pPr>
        </w:p>
      </w:tc>
      <w:tc>
        <w:tcPr>
          <w:tcW w:w="86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17" w:type="pct"/>
          <w:vAlign w:val="center"/>
          <w:hideMark/>
        </w:tcPr>
        <w:p w:rsidR="00D4376A" w:rsidRPr="002F2A17" w:rsidRDefault="003F48DA"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3F48DA">
      <w:trPr>
        <w:cantSplit/>
        <w:trHeight w:val="300"/>
      </w:trPr>
      <w:tc>
        <w:tcPr>
          <w:tcW w:w="666" w:type="pct"/>
          <w:vMerge/>
          <w:vAlign w:val="center"/>
          <w:hideMark/>
        </w:tcPr>
        <w:p w:rsidR="00D4376A" w:rsidRDefault="00D4376A" w:rsidP="00D4376A">
          <w:pPr>
            <w:rPr>
              <w:rFonts w:ascii="Century Gothic" w:hAnsi="Century Gothic"/>
            </w:rPr>
          </w:pPr>
        </w:p>
      </w:tc>
      <w:tc>
        <w:tcPr>
          <w:tcW w:w="2754" w:type="pct"/>
          <w:vMerge/>
          <w:vAlign w:val="center"/>
          <w:hideMark/>
        </w:tcPr>
        <w:p w:rsidR="00D4376A" w:rsidRDefault="00D4376A" w:rsidP="00D4376A">
          <w:pPr>
            <w:rPr>
              <w:rFonts w:ascii="Tahoma" w:hAnsi="Tahoma" w:cs="Tahoma"/>
              <w:b/>
              <w:bCs/>
              <w:sz w:val="40"/>
              <w:szCs w:val="40"/>
            </w:rPr>
          </w:pPr>
        </w:p>
      </w:tc>
      <w:tc>
        <w:tcPr>
          <w:tcW w:w="86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17" w:type="pct"/>
          <w:vAlign w:val="center"/>
        </w:tcPr>
        <w:p w:rsidR="00D4376A" w:rsidRPr="002F2A17" w:rsidRDefault="00AB4B55"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3F48DA">
      <w:trPr>
        <w:cantSplit/>
        <w:trHeight w:val="300"/>
      </w:trPr>
      <w:tc>
        <w:tcPr>
          <w:tcW w:w="666" w:type="pct"/>
          <w:vMerge/>
          <w:vAlign w:val="center"/>
          <w:hideMark/>
        </w:tcPr>
        <w:p w:rsidR="00D4376A" w:rsidRDefault="00D4376A" w:rsidP="00D4376A">
          <w:pPr>
            <w:rPr>
              <w:rFonts w:ascii="Century Gothic" w:hAnsi="Century Gothic"/>
            </w:rPr>
          </w:pPr>
        </w:p>
      </w:tc>
      <w:tc>
        <w:tcPr>
          <w:tcW w:w="2754" w:type="pct"/>
          <w:vMerge/>
          <w:vAlign w:val="center"/>
          <w:hideMark/>
        </w:tcPr>
        <w:p w:rsidR="00D4376A" w:rsidRDefault="00D4376A" w:rsidP="00D4376A">
          <w:pPr>
            <w:rPr>
              <w:rFonts w:ascii="Tahoma" w:hAnsi="Tahoma" w:cs="Tahoma"/>
              <w:b/>
              <w:bCs/>
              <w:sz w:val="40"/>
              <w:szCs w:val="40"/>
            </w:rPr>
          </w:pPr>
        </w:p>
      </w:tc>
      <w:tc>
        <w:tcPr>
          <w:tcW w:w="86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17"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3F48DA">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B55" w:rsidRDefault="00AB4B5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1AEA2CA2"/>
    <w:multiLevelType w:val="hybridMultilevel"/>
    <w:tmpl w:val="5FF807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E710962"/>
    <w:multiLevelType w:val="hybridMultilevel"/>
    <w:tmpl w:val="4E7C66F0"/>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F43050B"/>
    <w:multiLevelType w:val="hybridMultilevel"/>
    <w:tmpl w:val="533225FE"/>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num w:numId="1">
    <w:abstractNumId w:val="7"/>
  </w:num>
  <w:num w:numId="2">
    <w:abstractNumId w:val="11"/>
  </w:num>
  <w:num w:numId="3">
    <w:abstractNumId w:val="9"/>
  </w:num>
  <w:num w:numId="4">
    <w:abstractNumId w:val="12"/>
  </w:num>
  <w:num w:numId="5">
    <w:abstractNumId w:val="1"/>
  </w:num>
  <w:num w:numId="6">
    <w:abstractNumId w:val="10"/>
  </w:num>
  <w:num w:numId="7">
    <w:abstractNumId w:val="4"/>
  </w:num>
  <w:num w:numId="8">
    <w:abstractNumId w:val="0"/>
  </w:num>
  <w:num w:numId="9">
    <w:abstractNumId w:val="8"/>
  </w:num>
  <w:num w:numId="10">
    <w:abstractNumId w:val="6"/>
  </w:num>
  <w:num w:numId="11">
    <w:abstractNumId w:val="13"/>
  </w:num>
  <w:num w:numId="12">
    <w:abstractNumId w:val="5"/>
  </w:num>
  <w:num w:numId="13">
    <w:abstractNumId w:val="2"/>
  </w:num>
  <w:num w:numId="14">
    <w:abstractNumId w:val="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51AF"/>
    <w:rsid w:val="00054B87"/>
    <w:rsid w:val="00061F18"/>
    <w:rsid w:val="000628D2"/>
    <w:rsid w:val="000C30AB"/>
    <w:rsid w:val="000E58F2"/>
    <w:rsid w:val="000F0C4A"/>
    <w:rsid w:val="001575D0"/>
    <w:rsid w:val="00165EFA"/>
    <w:rsid w:val="001808C6"/>
    <w:rsid w:val="00183DC6"/>
    <w:rsid w:val="00187A69"/>
    <w:rsid w:val="001B36C8"/>
    <w:rsid w:val="001E74F5"/>
    <w:rsid w:val="002305DB"/>
    <w:rsid w:val="002F01DE"/>
    <w:rsid w:val="002F2A17"/>
    <w:rsid w:val="00333CA3"/>
    <w:rsid w:val="00366BB5"/>
    <w:rsid w:val="003F48DA"/>
    <w:rsid w:val="00403ADD"/>
    <w:rsid w:val="00422B85"/>
    <w:rsid w:val="0044224A"/>
    <w:rsid w:val="004423D5"/>
    <w:rsid w:val="00443147"/>
    <w:rsid w:val="00455A8D"/>
    <w:rsid w:val="00474DFB"/>
    <w:rsid w:val="00475E07"/>
    <w:rsid w:val="004B5AE8"/>
    <w:rsid w:val="004C48B7"/>
    <w:rsid w:val="004C5513"/>
    <w:rsid w:val="00526A0F"/>
    <w:rsid w:val="0055197D"/>
    <w:rsid w:val="00556536"/>
    <w:rsid w:val="005E6790"/>
    <w:rsid w:val="005F644E"/>
    <w:rsid w:val="006026BD"/>
    <w:rsid w:val="00674B81"/>
    <w:rsid w:val="00686C05"/>
    <w:rsid w:val="006B1B4F"/>
    <w:rsid w:val="00762837"/>
    <w:rsid w:val="00834D02"/>
    <w:rsid w:val="008A54F3"/>
    <w:rsid w:val="008C449B"/>
    <w:rsid w:val="00927A3A"/>
    <w:rsid w:val="00953311"/>
    <w:rsid w:val="0099301B"/>
    <w:rsid w:val="00A0008C"/>
    <w:rsid w:val="00A05AA5"/>
    <w:rsid w:val="00A64ED7"/>
    <w:rsid w:val="00A871F3"/>
    <w:rsid w:val="00AB4B55"/>
    <w:rsid w:val="00AD6558"/>
    <w:rsid w:val="00B02924"/>
    <w:rsid w:val="00B07C9F"/>
    <w:rsid w:val="00B40514"/>
    <w:rsid w:val="00BD5281"/>
    <w:rsid w:val="00BE560F"/>
    <w:rsid w:val="00BF0D3B"/>
    <w:rsid w:val="00C23377"/>
    <w:rsid w:val="00CA748C"/>
    <w:rsid w:val="00D04C9B"/>
    <w:rsid w:val="00D11501"/>
    <w:rsid w:val="00D4376A"/>
    <w:rsid w:val="00D51AF6"/>
    <w:rsid w:val="00D579F2"/>
    <w:rsid w:val="00E25BF1"/>
    <w:rsid w:val="00E67A00"/>
    <w:rsid w:val="00EE1ACA"/>
    <w:rsid w:val="00EF1B90"/>
    <w:rsid w:val="00EF7EA9"/>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3DFC1E"/>
  <w15:docId w15:val="{FA1D0D9B-5C75-45D7-BBB8-B2E485A76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75D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6B1B4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B1B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3943353">
      <w:bodyDiv w:val="1"/>
      <w:marLeft w:val="0"/>
      <w:marRight w:val="0"/>
      <w:marTop w:val="0"/>
      <w:marBottom w:val="0"/>
      <w:divBdr>
        <w:top w:val="none" w:sz="0" w:space="0" w:color="auto"/>
        <w:left w:val="none" w:sz="0" w:space="0" w:color="auto"/>
        <w:bottom w:val="none" w:sz="0" w:space="0" w:color="auto"/>
        <w:right w:val="none" w:sz="0" w:space="0" w:color="auto"/>
      </w:divBdr>
    </w:div>
    <w:div w:id="176641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1050</Words>
  <Characters>5987</Characters>
  <Application>Microsoft Office Word</Application>
  <DocSecurity>0</DocSecurity>
  <Lines>49</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9</cp:revision>
  <cp:lastPrinted>2019-11-11T12:10:00Z</cp:lastPrinted>
  <dcterms:created xsi:type="dcterms:W3CDTF">2018-11-12T05:48:00Z</dcterms:created>
  <dcterms:modified xsi:type="dcterms:W3CDTF">2022-04-01T10:40:00Z</dcterms:modified>
</cp:coreProperties>
</file>