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9883"/>
      </w:tblGrid>
      <w:tr w:rsidR="00D4376A" w:rsidRPr="00C23377" w:rsidTr="00021CEA">
        <w:trPr>
          <w:trHeight w:val="1127"/>
        </w:trPr>
        <w:tc>
          <w:tcPr>
            <w:tcW w:w="9883" w:type="dxa"/>
            <w:shd w:val="clear" w:color="auto" w:fill="D9D9D9" w:themeFill="background1" w:themeFillShade="D9"/>
            <w:vAlign w:val="center"/>
          </w:tcPr>
          <w:p w:rsidR="005A49BD" w:rsidRPr="005A49BD" w:rsidRDefault="005A49BD" w:rsidP="005A49BD">
            <w:pPr>
              <w:jc w:val="center"/>
              <w:rPr>
                <w:rFonts w:ascii="Times New Roman" w:hAnsi="Times New Roman" w:cs="Times New Roman"/>
                <w:b/>
                <w:sz w:val="28"/>
                <w:szCs w:val="28"/>
              </w:rPr>
            </w:pPr>
            <w:r w:rsidRPr="005A49BD">
              <w:rPr>
                <w:rFonts w:ascii="Times New Roman" w:hAnsi="Times New Roman" w:cs="Times New Roman"/>
                <w:b/>
                <w:sz w:val="28"/>
                <w:szCs w:val="28"/>
              </w:rPr>
              <w:t xml:space="preserve">PROFESÖR, DOÇENT VE </w:t>
            </w:r>
            <w:r w:rsidR="003D7617" w:rsidRPr="003D7617">
              <w:rPr>
                <w:rFonts w:ascii="Times New Roman" w:hAnsi="Times New Roman" w:cs="Times New Roman"/>
                <w:b/>
                <w:sz w:val="28"/>
                <w:szCs w:val="28"/>
              </w:rPr>
              <w:t>DOKTOR ÖĞRETİM ÜYESİ</w:t>
            </w:r>
          </w:p>
          <w:p w:rsidR="00D4376A" w:rsidRPr="00021CEA" w:rsidRDefault="005A49BD" w:rsidP="005A49BD">
            <w:pPr>
              <w:jc w:val="center"/>
              <w:rPr>
                <w:rFonts w:ascii="Times New Roman" w:hAnsi="Times New Roman" w:cs="Times New Roman"/>
                <w:b/>
                <w:sz w:val="40"/>
                <w:szCs w:val="40"/>
              </w:rPr>
            </w:pPr>
            <w:r w:rsidRPr="005A49BD">
              <w:rPr>
                <w:rFonts w:ascii="Times New Roman" w:hAnsi="Times New Roman" w:cs="Times New Roman"/>
                <w:b/>
                <w:sz w:val="28"/>
                <w:szCs w:val="28"/>
              </w:rPr>
              <w:t>GÖREV/İŞ YETKİ VE SORUMLULUKLAR</w:t>
            </w:r>
          </w:p>
        </w:tc>
      </w:tr>
      <w:tr w:rsidR="00021CEA" w:rsidRPr="00C23377" w:rsidTr="005A49BD">
        <w:trPr>
          <w:trHeight w:val="2357"/>
        </w:trPr>
        <w:tc>
          <w:tcPr>
            <w:tcW w:w="9883" w:type="dxa"/>
            <w:shd w:val="clear" w:color="auto" w:fill="auto"/>
          </w:tcPr>
          <w:p w:rsidR="00021CEA" w:rsidRDefault="00021CEA" w:rsidP="00021CEA">
            <w:pPr>
              <w:jc w:val="center"/>
              <w:rPr>
                <w:rFonts w:ascii="Times New Roman" w:hAnsi="Times New Roman" w:cs="Times New Roman"/>
                <w:b/>
                <w:color w:val="FF0000"/>
                <w:sz w:val="28"/>
                <w:szCs w:val="28"/>
              </w:rPr>
            </w:pPr>
          </w:p>
          <w:p w:rsidR="00021CEA" w:rsidRDefault="00021CEA" w:rsidP="00021CEA">
            <w:pPr>
              <w:jc w:val="center"/>
              <w:rPr>
                <w:rFonts w:ascii="Times New Roman" w:hAnsi="Times New Roman" w:cs="Times New Roman"/>
                <w:b/>
                <w:color w:val="FF0000"/>
                <w:sz w:val="28"/>
                <w:szCs w:val="28"/>
              </w:rPr>
            </w:pPr>
            <w:r w:rsidRPr="00021CEA">
              <w:rPr>
                <w:rFonts w:ascii="Times New Roman" w:hAnsi="Times New Roman" w:cs="Times New Roman"/>
                <w:b/>
                <w:color w:val="FF0000"/>
                <w:sz w:val="28"/>
                <w:szCs w:val="28"/>
              </w:rPr>
              <w:t>GENEL BİLGİLER</w:t>
            </w:r>
          </w:p>
          <w:p w:rsidR="00021CEA" w:rsidRPr="00021CEA" w:rsidRDefault="00021CEA" w:rsidP="00021CEA">
            <w:pPr>
              <w:jc w:val="center"/>
              <w:rPr>
                <w:rFonts w:ascii="Times New Roman" w:hAnsi="Times New Roman" w:cs="Times New Roman"/>
                <w:b/>
                <w:color w:val="FF0000"/>
                <w:sz w:val="28"/>
                <w:szCs w:val="28"/>
              </w:rPr>
            </w:pPr>
          </w:p>
          <w:p w:rsidR="005A49BD" w:rsidRPr="005A49BD" w:rsidRDefault="005A49BD" w:rsidP="005A49BD">
            <w:pPr>
              <w:pStyle w:val="ListeParagraf"/>
              <w:numPr>
                <w:ilvl w:val="0"/>
                <w:numId w:val="16"/>
              </w:numPr>
              <w:jc w:val="both"/>
              <w:rPr>
                <w:rFonts w:ascii="Times New Roman" w:hAnsi="Times New Roman" w:cs="Times New Roman"/>
                <w:i/>
                <w:sz w:val="24"/>
                <w:szCs w:val="24"/>
              </w:rPr>
            </w:pPr>
            <w:r w:rsidRPr="003D7617">
              <w:rPr>
                <w:rFonts w:ascii="Times New Roman" w:hAnsi="Times New Roman" w:cs="Times New Roman"/>
                <w:i/>
                <w:color w:val="FF0000"/>
                <w:sz w:val="24"/>
                <w:szCs w:val="24"/>
              </w:rPr>
              <w:t xml:space="preserve">Öğretim Üyeleri: </w:t>
            </w:r>
            <w:r w:rsidRPr="005A49BD">
              <w:rPr>
                <w:rFonts w:ascii="Times New Roman" w:hAnsi="Times New Roman" w:cs="Times New Roman"/>
                <w:i/>
                <w:sz w:val="24"/>
                <w:szCs w:val="24"/>
              </w:rPr>
              <w:t xml:space="preserve">Yükseköğretim kurumlarında görevli profesör, doçent ve </w:t>
            </w:r>
            <w:r w:rsidR="003D7617" w:rsidRPr="003D7617">
              <w:rPr>
                <w:rFonts w:ascii="Times New Roman" w:hAnsi="Times New Roman" w:cs="Times New Roman"/>
                <w:i/>
                <w:sz w:val="24"/>
                <w:szCs w:val="24"/>
              </w:rPr>
              <w:t>doktor öğretim üyeleridir.</w:t>
            </w:r>
          </w:p>
          <w:p w:rsidR="005A49BD" w:rsidRPr="005A49BD" w:rsidRDefault="005A49BD" w:rsidP="005A49BD">
            <w:pPr>
              <w:pStyle w:val="ListeParagraf"/>
              <w:numPr>
                <w:ilvl w:val="0"/>
                <w:numId w:val="16"/>
              </w:numPr>
              <w:jc w:val="both"/>
              <w:rPr>
                <w:rFonts w:ascii="Times New Roman" w:hAnsi="Times New Roman" w:cs="Times New Roman"/>
                <w:i/>
                <w:sz w:val="24"/>
                <w:szCs w:val="24"/>
              </w:rPr>
            </w:pPr>
            <w:r w:rsidRPr="003D7617">
              <w:rPr>
                <w:rFonts w:ascii="Times New Roman" w:hAnsi="Times New Roman" w:cs="Times New Roman"/>
                <w:i/>
                <w:color w:val="FF0000"/>
                <w:sz w:val="24"/>
                <w:szCs w:val="24"/>
              </w:rPr>
              <w:t xml:space="preserve">Profesör: </w:t>
            </w:r>
            <w:r w:rsidRPr="005A49BD">
              <w:rPr>
                <w:rFonts w:ascii="Times New Roman" w:hAnsi="Times New Roman" w:cs="Times New Roman"/>
                <w:i/>
                <w:sz w:val="24"/>
                <w:szCs w:val="24"/>
              </w:rPr>
              <w:t>En yüksek düzeydeki akademik unvana sahip kişidir.</w:t>
            </w:r>
          </w:p>
          <w:p w:rsidR="005A49BD" w:rsidRPr="005A49BD" w:rsidRDefault="005A49BD" w:rsidP="005A49BD">
            <w:pPr>
              <w:pStyle w:val="ListeParagraf"/>
              <w:numPr>
                <w:ilvl w:val="0"/>
                <w:numId w:val="16"/>
              </w:numPr>
              <w:jc w:val="both"/>
              <w:rPr>
                <w:rFonts w:ascii="Times New Roman" w:hAnsi="Times New Roman" w:cs="Times New Roman"/>
                <w:i/>
                <w:sz w:val="24"/>
                <w:szCs w:val="24"/>
              </w:rPr>
            </w:pPr>
            <w:r w:rsidRPr="003D7617">
              <w:rPr>
                <w:rFonts w:ascii="Times New Roman" w:hAnsi="Times New Roman" w:cs="Times New Roman"/>
                <w:i/>
                <w:color w:val="FF0000"/>
                <w:sz w:val="24"/>
                <w:szCs w:val="24"/>
              </w:rPr>
              <w:t>Doçent:</w:t>
            </w:r>
            <w:r w:rsidRPr="005A49BD">
              <w:rPr>
                <w:rFonts w:ascii="Times New Roman" w:hAnsi="Times New Roman" w:cs="Times New Roman"/>
                <w:i/>
                <w:sz w:val="24"/>
                <w:szCs w:val="24"/>
              </w:rPr>
              <w:t xml:space="preserve"> Doçentlik sınavını başarmış akademik unvana sahip kişidir.</w:t>
            </w:r>
          </w:p>
          <w:p w:rsidR="00021CEA" w:rsidRPr="005A49BD" w:rsidRDefault="003D7617" w:rsidP="005A49BD">
            <w:pPr>
              <w:pStyle w:val="ListeParagraf"/>
              <w:numPr>
                <w:ilvl w:val="0"/>
                <w:numId w:val="16"/>
              </w:numPr>
              <w:jc w:val="both"/>
              <w:rPr>
                <w:rFonts w:ascii="Times New Roman" w:hAnsi="Times New Roman" w:cs="Times New Roman"/>
                <w:i/>
                <w:sz w:val="28"/>
                <w:szCs w:val="28"/>
              </w:rPr>
            </w:pPr>
            <w:r w:rsidRPr="003D7617">
              <w:rPr>
                <w:rFonts w:ascii="Times New Roman" w:hAnsi="Times New Roman" w:cs="Times New Roman"/>
                <w:i/>
                <w:color w:val="FF0000"/>
                <w:sz w:val="24"/>
                <w:szCs w:val="24"/>
              </w:rPr>
              <w:t>Doktor Öğretim Üyesi</w:t>
            </w:r>
            <w:r w:rsidR="005A49BD" w:rsidRPr="003D7617">
              <w:rPr>
                <w:rFonts w:ascii="Times New Roman" w:hAnsi="Times New Roman" w:cs="Times New Roman"/>
                <w:i/>
                <w:color w:val="FF0000"/>
                <w:sz w:val="24"/>
                <w:szCs w:val="24"/>
              </w:rPr>
              <w:t xml:space="preserve">: </w:t>
            </w:r>
            <w:r w:rsidR="005A49BD" w:rsidRPr="005A49BD">
              <w:rPr>
                <w:rFonts w:ascii="Times New Roman" w:hAnsi="Times New Roman" w:cs="Times New Roman"/>
                <w:i/>
                <w:sz w:val="24"/>
                <w:szCs w:val="24"/>
              </w:rPr>
              <w:t>Doktora çalışmalarını başarı ile tamamlamış, tıpta uzmanlık veya belli sanat dallarında yeterlik belge ve yetkisini kazanmış, ilk kademedeki akademik unvana sahip kişidir</w:t>
            </w:r>
            <w:r w:rsidR="005A49BD" w:rsidRPr="005A49BD">
              <w:rPr>
                <w:rFonts w:ascii="Times New Roman" w:hAnsi="Times New Roman" w:cs="Times New Roman"/>
                <w:sz w:val="24"/>
                <w:szCs w:val="24"/>
              </w:rPr>
              <w:t>.</w:t>
            </w:r>
          </w:p>
          <w:p w:rsidR="005A49BD" w:rsidRPr="005A49BD" w:rsidRDefault="005A49BD" w:rsidP="005A49BD">
            <w:pPr>
              <w:pStyle w:val="ListeParagraf"/>
              <w:jc w:val="both"/>
              <w:rPr>
                <w:rFonts w:ascii="Times New Roman" w:hAnsi="Times New Roman" w:cs="Times New Roman"/>
                <w:i/>
                <w:sz w:val="28"/>
                <w:szCs w:val="28"/>
              </w:rPr>
            </w:pPr>
          </w:p>
        </w:tc>
      </w:tr>
      <w:tr w:rsidR="00D4376A" w:rsidRPr="005A49BD" w:rsidTr="005A49BD">
        <w:tc>
          <w:tcPr>
            <w:tcW w:w="9883" w:type="dxa"/>
            <w:shd w:val="clear" w:color="auto" w:fill="auto"/>
          </w:tcPr>
          <w:p w:rsidR="008E021F" w:rsidRDefault="008E021F" w:rsidP="008E021F">
            <w:pPr>
              <w:pStyle w:val="ListeParagraf"/>
              <w:jc w:val="both"/>
              <w:rPr>
                <w:rFonts w:ascii="Times New Roman" w:hAnsi="Times New Roman" w:cs="Times New Roman"/>
                <w:sz w:val="24"/>
                <w:szCs w:val="24"/>
              </w:rPr>
            </w:pP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2547 sayılı Yükseköğretim Kanunu’nda ve akademik teşkilat yönetmeliğinde belirtilen görevleri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 xml:space="preserve">2547 sayılı Yükseköğretim Kanunu’ndaki amaç ve ilkelere uygun biçimde </w:t>
            </w:r>
            <w:proofErr w:type="spellStart"/>
            <w:r w:rsidRPr="005A49BD">
              <w:rPr>
                <w:rFonts w:ascii="Times New Roman" w:hAnsi="Times New Roman" w:cs="Times New Roman"/>
                <w:sz w:val="24"/>
                <w:szCs w:val="24"/>
              </w:rPr>
              <w:t>önlisans</w:t>
            </w:r>
            <w:proofErr w:type="spellEnd"/>
            <w:r w:rsidRPr="005A49BD">
              <w:rPr>
                <w:rFonts w:ascii="Times New Roman" w:hAnsi="Times New Roman" w:cs="Times New Roman"/>
                <w:sz w:val="24"/>
                <w:szCs w:val="24"/>
              </w:rPr>
              <w:t>, lisans ve lisansüstü düzeylerde eğitim-öğretim ve uygulamalı çalışmalar yapmak ve yaptırmak, proje hazırlıklarını ve seminerleri yönetmek.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Bilimsel araştırmalar ve yayımlar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İlgili Bölüm Başkanlığınca düzenlenecek programa göre, belirli günlerde öğrencileri kabul ederek, onlara gerekli konularda yardım etmek, bu kanundaki amaç ve ana ilkeler doğrultusunda yol göstermek ve rehberlik 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proofErr w:type="spellStart"/>
            <w:r w:rsidRPr="005A49BD">
              <w:rPr>
                <w:rFonts w:ascii="Times New Roman" w:hAnsi="Times New Roman" w:cs="Times New Roman"/>
                <w:sz w:val="24"/>
                <w:szCs w:val="24"/>
              </w:rPr>
              <w:t>YÖKSİS’teki</w:t>
            </w:r>
            <w:proofErr w:type="spellEnd"/>
            <w:r w:rsidRPr="005A49BD">
              <w:rPr>
                <w:rFonts w:ascii="Times New Roman" w:hAnsi="Times New Roman" w:cs="Times New Roman"/>
                <w:sz w:val="24"/>
                <w:szCs w:val="24"/>
              </w:rPr>
              <w:t xml:space="preserve"> kişisel bilgilerini sürekli güncel tutmak.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 xml:space="preserve">Üniversitelerarası Kurulun vermiş olduğu doçentlik jüri üyeliği görevini ve diğer </w:t>
            </w:r>
            <w:proofErr w:type="gramStart"/>
            <w:r w:rsidRPr="005A49BD">
              <w:rPr>
                <w:rFonts w:ascii="Times New Roman" w:hAnsi="Times New Roman" w:cs="Times New Roman"/>
                <w:sz w:val="24"/>
                <w:szCs w:val="24"/>
              </w:rPr>
              <w:t>yüksek öğretim</w:t>
            </w:r>
            <w:proofErr w:type="gramEnd"/>
            <w:r w:rsidRPr="005A49BD">
              <w:rPr>
                <w:rFonts w:ascii="Times New Roman" w:hAnsi="Times New Roman" w:cs="Times New Roman"/>
                <w:sz w:val="24"/>
                <w:szCs w:val="24"/>
              </w:rPr>
              <w:t xml:space="preserve"> kurumlarınca verilen jüri üyeliği görevlerini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Üyesi olduğu kurul ve komisyonlar kapsamındaki görevlerini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Kendisine ait yeniden atama süreçlerini izlemek, yeniden atama işlemlerini kendisi başlatmak ve takip 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Pr>
                <w:rFonts w:ascii="Times New Roman" w:hAnsi="Times New Roman" w:cs="Times New Roman"/>
                <w:sz w:val="24"/>
                <w:szCs w:val="24"/>
              </w:rPr>
              <w:t>Dicle</w:t>
            </w:r>
            <w:r w:rsidRPr="005A49BD">
              <w:rPr>
                <w:rFonts w:ascii="Times New Roman" w:hAnsi="Times New Roman" w:cs="Times New Roman"/>
                <w:sz w:val="24"/>
                <w:szCs w:val="24"/>
              </w:rPr>
              <w:t xml:space="preserve"> Üniversitesi üst yönetimi tarafından belirlenen amaç ve ilkelere uygun olarak; Fakültenin </w:t>
            </w:r>
            <w:proofErr w:type="gramStart"/>
            <w:r w:rsidRPr="005A49BD">
              <w:rPr>
                <w:rFonts w:ascii="Times New Roman" w:hAnsi="Times New Roman" w:cs="Times New Roman"/>
                <w:sz w:val="24"/>
                <w:szCs w:val="24"/>
              </w:rPr>
              <w:t>vizyonu</w:t>
            </w:r>
            <w:proofErr w:type="gramEnd"/>
            <w:r w:rsidRPr="005A49BD">
              <w:rPr>
                <w:rFonts w:ascii="Times New Roman" w:hAnsi="Times New Roman" w:cs="Times New Roman"/>
                <w:sz w:val="24"/>
                <w:szCs w:val="24"/>
              </w:rPr>
              <w:t>, misyonu doğrultusunda eğitim-öğretimi gerçekleştirmek için gerekli tüm faaliyetlerinin düzenli, etkin ve verimli bir şekilde yürütülmesi amacıyla çalışmalar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Mevcut potansiyelinin tümünü kullanarak Fakültenin ve bulunduğu bölümün amaç ve hedeflerine ulaşmaya çalışmak.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Fakülte kalite çalışmaları kapsamında kendi sorumluluğunda belirtilen faaliyetleri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Sorumlusu olduğu dersler ve laboratuvarlarda sürekli kalite iyileştirme çalışmaları yapmak ve Fakülte Dekanının bu konularla ilgili talep ettiği bilgileri ve dokümanları vermek.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Her yarıyıl sonunda sorumlusu olduğu dersler için öğrenciler tarafından doldurulan ders değerlendirme formu sonuçlarına göre iyileştirme çalışmaları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Yabancı dil ve akademik bilgi seviyesi ile entelektüel donanımını sürekli geliştirmek.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Ders dışında da üniversiteye hitap eden etkinlikler düzenlemek ve düzenlenen faaliyetlere katkı sağlamak.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Sosyal sorumluluk projeleri yapmak, topluma önder ve öğrencilerine yararlı olma çabası içinde olmak.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lastRenderedPageBreak/>
              <w:t>Üniversite-Kent-Sanayi işbirliğini sağlayacak projeler üretmek, bu doğrultuda kenti ve bölgeyi geliştirecek projelerde yer almak, lisansüstü tez konularını mümkünse bu doğrultuda vermeye çalışmak.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Göreve yeni başlayan Araştırma Görevlilerinin kurum kültürüne alışmasına yardımcı olmak.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İç kontrol Standartları Eylem Planının uygulama alanında belirtilen kendi sorumluluğunda olan faaliyetleri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Sorumlusu olduğu derslerin içerikleri ve uygulama biçimlerinde yapılacak değişiklikler için Bölüm Başkanlığına öneri sunmak.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Derslerin 14 haftalık uygulama programlarını ve yararlanılacak kaynakları her dönem başı ilan 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Üniversite ve Fakültenin düzenlediği kongre, konferans, söyleşi, panel gibi bilimsel etkinliklere katılmak.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Ulusal ve uluslararası kongrelere katılmak, yenilikleri izlemek ve öğrendiklerini aktarmak.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Dekanlık, Bölüm Başkanlığı ve Anabilim Dalı ile işbirliği ve uyum içinde çalışmak.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Dekanlık, Bölüm Başkanlığı ve Anabilim Dalında görevli olduğu kurulların toplantılarına katılmak ve kendisine düşen görevi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Üniversitenin diğer birimlerinde görevlendirilmesi halinde eğitim-öğretim faaliyetlerine katkıda</w:t>
            </w:r>
            <w:r>
              <w:rPr>
                <w:rFonts w:ascii="Times New Roman" w:hAnsi="Times New Roman" w:cs="Times New Roman"/>
                <w:sz w:val="24"/>
                <w:szCs w:val="24"/>
              </w:rPr>
              <w:t xml:space="preserve"> </w:t>
            </w:r>
            <w:r w:rsidRPr="005A49BD">
              <w:rPr>
                <w:rFonts w:ascii="Times New Roman" w:hAnsi="Times New Roman" w:cs="Times New Roman"/>
                <w:sz w:val="24"/>
                <w:szCs w:val="24"/>
              </w:rPr>
              <w:t>bulunmak.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Akademik takvimde belirtilen görevleri zamanında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Dekanın öngördüğü toplantılara Fakülteyi temsil 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Ders programlarını hazırlamak, planlamak ve eksiksiz yürütmek.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Eğitim-öğretim yılı sonunda bir yıllık akademik performans göstergelerini kapsayan (eğitim-öğretim, yayın, bildiri, proje, teknik gezi vb.) faaliyetleri bölüme sunmak.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Her yarıyıl sonunda verdiği derslerle ilgili ders dosyalarının tamamlayarak Bölüm Başkanlığına sunmak, sınav evraklarını ve ödevlerle ilgili bilgilerin bölüm arşivine iletilmesini sağlamak.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 xml:space="preserve">Öğrencilerin Üniversiteye ve Fakülteye </w:t>
            </w:r>
            <w:proofErr w:type="gramStart"/>
            <w:r w:rsidRPr="005A49BD">
              <w:rPr>
                <w:rFonts w:ascii="Times New Roman" w:hAnsi="Times New Roman" w:cs="Times New Roman"/>
                <w:sz w:val="24"/>
                <w:szCs w:val="24"/>
              </w:rPr>
              <w:t>oryantasyonlarını</w:t>
            </w:r>
            <w:proofErr w:type="gramEnd"/>
            <w:r w:rsidRPr="005A49BD">
              <w:rPr>
                <w:rFonts w:ascii="Times New Roman" w:hAnsi="Times New Roman" w:cs="Times New Roman"/>
                <w:sz w:val="24"/>
                <w:szCs w:val="24"/>
              </w:rPr>
              <w:t xml:space="preserve"> sağlamak.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Dekanın, Bölüm Başkanının ve Anabilim Dalı Başkanının vereceği diğer görevleri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İhtiyaç duyulduğunda sınavlarda gözetmenlik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Yükseköğretim Kanunu ve Yönetmeliklerinde belirtilen diğer görevleri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 xml:space="preserve">Projeler de </w:t>
            </w:r>
            <w:proofErr w:type="gramStart"/>
            <w:r w:rsidRPr="005A49BD">
              <w:rPr>
                <w:rFonts w:ascii="Times New Roman" w:hAnsi="Times New Roman" w:cs="Times New Roman"/>
                <w:sz w:val="24"/>
                <w:szCs w:val="24"/>
              </w:rPr>
              <w:t>dahil</w:t>
            </w:r>
            <w:proofErr w:type="gramEnd"/>
            <w:r w:rsidRPr="005A49BD">
              <w:rPr>
                <w:rFonts w:ascii="Times New Roman" w:hAnsi="Times New Roman" w:cs="Times New Roman"/>
                <w:sz w:val="24"/>
                <w:szCs w:val="24"/>
              </w:rPr>
              <w:t xml:space="preserve"> olmak üzere, kendi sorumluluğunda olan bütün büro makineleri ve demirbaşların her türlü hasara karşı korunması için gerekli tedbirleri almak. Birimindeki mevcut araç, gereç ve her türlü malzemeyi ekonomik ve verimli kullanmak.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Dekanın ve Rektörün görev alanı ile ilgili verdiği diğer görevleri yapmak.</w:t>
            </w:r>
          </w:p>
          <w:p w:rsidR="00021CEA"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Profesör, Doçent ve Yardımcı Doçentler yaptığı iş/işlemlerden dolayı Dekana karşı sorumludur.</w:t>
            </w:r>
          </w:p>
          <w:p w:rsidR="003D7617" w:rsidRDefault="003D7617" w:rsidP="003D7617">
            <w:pPr>
              <w:pStyle w:val="ListeParagraf"/>
              <w:jc w:val="both"/>
              <w:rPr>
                <w:rFonts w:ascii="Times New Roman" w:hAnsi="Times New Roman" w:cs="Times New Roman"/>
                <w:sz w:val="24"/>
                <w:szCs w:val="24"/>
              </w:rPr>
            </w:pPr>
          </w:p>
          <w:p w:rsidR="003D7617" w:rsidRDefault="003D7617" w:rsidP="003D7617">
            <w:pPr>
              <w:pStyle w:val="ListeParagraf"/>
              <w:jc w:val="both"/>
              <w:rPr>
                <w:rFonts w:ascii="Times New Roman" w:hAnsi="Times New Roman" w:cs="Times New Roman"/>
                <w:sz w:val="24"/>
                <w:szCs w:val="24"/>
              </w:rPr>
            </w:pPr>
          </w:p>
          <w:p w:rsidR="003D7617" w:rsidRDefault="003D7617" w:rsidP="003D7617">
            <w:pPr>
              <w:pStyle w:val="ListeParagraf"/>
              <w:jc w:val="both"/>
              <w:rPr>
                <w:rFonts w:ascii="Times New Roman" w:hAnsi="Times New Roman" w:cs="Times New Roman"/>
                <w:sz w:val="24"/>
                <w:szCs w:val="24"/>
              </w:rPr>
            </w:pPr>
          </w:p>
          <w:p w:rsidR="003D7617" w:rsidRDefault="003D7617" w:rsidP="003D7617">
            <w:pPr>
              <w:pStyle w:val="ListeParagraf"/>
              <w:jc w:val="both"/>
              <w:rPr>
                <w:rFonts w:ascii="Times New Roman" w:hAnsi="Times New Roman" w:cs="Times New Roman"/>
                <w:sz w:val="24"/>
                <w:szCs w:val="24"/>
              </w:rPr>
            </w:pPr>
          </w:p>
          <w:p w:rsidR="003D7617" w:rsidRPr="005A49BD" w:rsidRDefault="003D7617" w:rsidP="003D7617">
            <w:pPr>
              <w:pStyle w:val="ListeParagraf"/>
              <w:jc w:val="both"/>
              <w:rPr>
                <w:rFonts w:ascii="Times New Roman" w:hAnsi="Times New Roman" w:cs="Times New Roman"/>
                <w:sz w:val="24"/>
                <w:szCs w:val="24"/>
              </w:rPr>
            </w:pPr>
          </w:p>
        </w:tc>
      </w:tr>
      <w:tr w:rsidR="005A49BD" w:rsidRPr="005A49BD" w:rsidTr="005A49BD">
        <w:tc>
          <w:tcPr>
            <w:tcW w:w="9883" w:type="dxa"/>
            <w:shd w:val="clear" w:color="auto" w:fill="auto"/>
          </w:tcPr>
          <w:p w:rsidR="00451C24" w:rsidRPr="00451C24" w:rsidRDefault="006C57FA" w:rsidP="00451C24">
            <w:pPr>
              <w:jc w:val="center"/>
              <w:rPr>
                <w:rFonts w:ascii="Times New Roman" w:hAnsi="Times New Roman" w:cs="Times New Roman"/>
                <w:b/>
                <w:i/>
                <w:sz w:val="24"/>
                <w:szCs w:val="24"/>
              </w:rPr>
            </w:pPr>
            <w:r>
              <w:rPr>
                <w:rFonts w:ascii="Times New Roman" w:hAnsi="Times New Roman" w:cs="Times New Roman"/>
                <w:b/>
                <w:i/>
                <w:sz w:val="24"/>
                <w:szCs w:val="24"/>
              </w:rPr>
              <w:lastRenderedPageBreak/>
              <w:t>Bu dokü</w:t>
            </w:r>
            <w:r w:rsidR="00451C24" w:rsidRPr="00451C24">
              <w:rPr>
                <w:rFonts w:ascii="Times New Roman" w:hAnsi="Times New Roman" w:cs="Times New Roman"/>
                <w:b/>
                <w:i/>
                <w:sz w:val="24"/>
                <w:szCs w:val="24"/>
              </w:rPr>
              <w:t>manda açıklanan görev tanımımı okudum.</w:t>
            </w:r>
          </w:p>
          <w:p w:rsidR="00451C24" w:rsidRDefault="00451C24" w:rsidP="00451C24">
            <w:pPr>
              <w:jc w:val="center"/>
              <w:rPr>
                <w:rFonts w:ascii="Times New Roman" w:hAnsi="Times New Roman" w:cs="Times New Roman"/>
                <w:b/>
                <w:i/>
                <w:sz w:val="24"/>
                <w:szCs w:val="24"/>
              </w:rPr>
            </w:pPr>
            <w:r w:rsidRPr="00451C24">
              <w:rPr>
                <w:rFonts w:ascii="Times New Roman" w:hAnsi="Times New Roman" w:cs="Times New Roman"/>
                <w:b/>
                <w:i/>
                <w:sz w:val="24"/>
                <w:szCs w:val="24"/>
              </w:rPr>
              <w:t>Görevimi burada belirtilen kapsamda yerine getirmeyi kabul ve taahhüt ediyorum.</w:t>
            </w:r>
          </w:p>
          <w:p w:rsidR="00451C24" w:rsidRPr="00451C24" w:rsidRDefault="00451C24" w:rsidP="00451C24">
            <w:pPr>
              <w:jc w:val="center"/>
              <w:rPr>
                <w:rFonts w:ascii="Times New Roman" w:hAnsi="Times New Roman" w:cs="Times New Roman"/>
                <w:b/>
                <w:i/>
                <w:sz w:val="24"/>
                <w:szCs w:val="24"/>
              </w:rPr>
            </w:pPr>
          </w:p>
          <w:p w:rsidR="008E021F" w:rsidRPr="00CB1F3A" w:rsidRDefault="008E021F" w:rsidP="008E021F">
            <w:pPr>
              <w:pStyle w:val="ListeParagraf"/>
              <w:rPr>
                <w:rFonts w:ascii="Times New Roman" w:hAnsi="Times New Roman" w:cs="Times New Roman"/>
              </w:rPr>
            </w:pPr>
            <w:r w:rsidRPr="00CB1F3A">
              <w:rPr>
                <w:rFonts w:ascii="Times New Roman" w:hAnsi="Times New Roman" w:cs="Times New Roman"/>
              </w:rPr>
              <w:t xml:space="preserve">Adı ve </w:t>
            </w:r>
            <w:proofErr w:type="gramStart"/>
            <w:r w:rsidRPr="00CB1F3A">
              <w:rPr>
                <w:rFonts w:ascii="Times New Roman" w:hAnsi="Times New Roman" w:cs="Times New Roman"/>
              </w:rPr>
              <w:t xml:space="preserve">Soyadı  </w:t>
            </w:r>
            <w:r>
              <w:rPr>
                <w:rFonts w:ascii="Times New Roman" w:hAnsi="Times New Roman" w:cs="Times New Roman"/>
              </w:rPr>
              <w:t xml:space="preserve">  </w:t>
            </w:r>
            <w:r w:rsidRPr="00CB1F3A">
              <w:rPr>
                <w:rFonts w:ascii="Times New Roman" w:hAnsi="Times New Roman" w:cs="Times New Roman"/>
              </w:rPr>
              <w:t>:</w:t>
            </w:r>
            <w:proofErr w:type="gramEnd"/>
          </w:p>
          <w:p w:rsidR="008E021F" w:rsidRPr="00CB1F3A" w:rsidRDefault="008E021F" w:rsidP="008E021F">
            <w:pPr>
              <w:pStyle w:val="ListeParagraf"/>
              <w:rPr>
                <w:rFonts w:ascii="Times New Roman" w:hAnsi="Times New Roman" w:cs="Times New Roman"/>
              </w:rPr>
            </w:pPr>
          </w:p>
          <w:p w:rsidR="008E021F" w:rsidRPr="00CB1F3A" w:rsidRDefault="008E021F" w:rsidP="008E021F">
            <w:pPr>
              <w:pStyle w:val="ListeParagraf"/>
              <w:rPr>
                <w:rFonts w:ascii="Times New Roman" w:hAnsi="Times New Roman" w:cs="Times New Roman"/>
              </w:rPr>
            </w:pPr>
            <w:r w:rsidRPr="00CB1F3A">
              <w:rPr>
                <w:rFonts w:ascii="Times New Roman" w:hAnsi="Times New Roman" w:cs="Times New Roman"/>
              </w:rPr>
              <w:t>Tarih</w:t>
            </w:r>
            <w:r w:rsidRPr="00CB1F3A">
              <w:rPr>
                <w:rFonts w:ascii="Times New Roman" w:hAnsi="Times New Roman" w:cs="Times New Roman"/>
              </w:rPr>
              <w:tab/>
            </w:r>
            <w:r w:rsidRPr="00CB1F3A">
              <w:rPr>
                <w:rFonts w:ascii="Times New Roman" w:hAnsi="Times New Roman" w:cs="Times New Roman"/>
              </w:rPr>
              <w:tab/>
            </w:r>
            <w:r>
              <w:rPr>
                <w:rFonts w:ascii="Times New Roman" w:hAnsi="Times New Roman" w:cs="Times New Roman"/>
              </w:rPr>
              <w:t>:</w:t>
            </w:r>
          </w:p>
          <w:p w:rsidR="008E021F" w:rsidRPr="00CB1F3A" w:rsidRDefault="008E021F" w:rsidP="008E021F">
            <w:pPr>
              <w:pStyle w:val="ListeParagraf"/>
              <w:rPr>
                <w:rFonts w:ascii="Times New Roman" w:hAnsi="Times New Roman" w:cs="Times New Roman"/>
              </w:rPr>
            </w:pPr>
          </w:p>
          <w:p w:rsidR="00451C24" w:rsidRPr="005A49BD" w:rsidRDefault="008E021F" w:rsidP="008E021F">
            <w:pPr>
              <w:ind w:left="708"/>
              <w:jc w:val="both"/>
              <w:rPr>
                <w:rFonts w:ascii="Times New Roman" w:hAnsi="Times New Roman" w:cs="Times New Roman"/>
                <w:sz w:val="24"/>
                <w:szCs w:val="24"/>
              </w:rPr>
            </w:pPr>
            <w:r w:rsidRPr="00CB1F3A">
              <w:rPr>
                <w:rFonts w:ascii="Times New Roman" w:hAnsi="Times New Roman" w:cs="Times New Roman"/>
              </w:rPr>
              <w:t>İmza</w:t>
            </w:r>
            <w:r w:rsidRPr="00CB1F3A">
              <w:rPr>
                <w:rFonts w:ascii="Times New Roman" w:hAnsi="Times New Roman" w:cs="Times New Roman"/>
              </w:rPr>
              <w:tab/>
            </w:r>
            <w:r w:rsidRPr="00CB1F3A">
              <w:rPr>
                <w:rFonts w:ascii="Times New Roman" w:hAnsi="Times New Roman" w:cs="Times New Roman"/>
              </w:rPr>
              <w:tab/>
              <w:t>:</w:t>
            </w:r>
          </w:p>
        </w:tc>
      </w:tr>
      <w:tr w:rsidR="005A49BD" w:rsidRPr="005A49BD" w:rsidTr="005A49BD">
        <w:tc>
          <w:tcPr>
            <w:tcW w:w="9883" w:type="dxa"/>
            <w:shd w:val="clear" w:color="auto" w:fill="auto"/>
          </w:tcPr>
          <w:p w:rsidR="005A49BD" w:rsidRDefault="005A49BD" w:rsidP="005A49BD">
            <w:pPr>
              <w:jc w:val="both"/>
              <w:rPr>
                <w:rFonts w:ascii="Times New Roman" w:hAnsi="Times New Roman" w:cs="Times New Roman"/>
                <w:sz w:val="24"/>
                <w:szCs w:val="24"/>
              </w:rPr>
            </w:pPr>
          </w:p>
          <w:p w:rsidR="00451C24" w:rsidRPr="00451C24"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ONAYLAYAN</w:t>
            </w:r>
          </w:p>
          <w:p w:rsidR="005A49BD"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(Dekan)</w:t>
            </w:r>
          </w:p>
          <w:p w:rsidR="008E021F" w:rsidRPr="00CB1F3A" w:rsidRDefault="008E021F" w:rsidP="008E021F">
            <w:pPr>
              <w:pStyle w:val="ListeParagraf"/>
              <w:rPr>
                <w:rFonts w:ascii="Times New Roman" w:hAnsi="Times New Roman" w:cs="Times New Roman"/>
              </w:rPr>
            </w:pPr>
            <w:r w:rsidRPr="00CB1F3A">
              <w:rPr>
                <w:rFonts w:ascii="Times New Roman" w:hAnsi="Times New Roman" w:cs="Times New Roman"/>
              </w:rPr>
              <w:t xml:space="preserve">Adı ve Soyadı </w:t>
            </w:r>
            <w:r>
              <w:rPr>
                <w:rFonts w:ascii="Times New Roman" w:hAnsi="Times New Roman" w:cs="Times New Roman"/>
              </w:rPr>
              <w:t xml:space="preserve"> </w:t>
            </w:r>
            <w:r w:rsidRPr="00CB1F3A">
              <w:rPr>
                <w:rFonts w:ascii="Times New Roman" w:hAnsi="Times New Roman" w:cs="Times New Roman"/>
              </w:rPr>
              <w:t xml:space="preserve"> :</w:t>
            </w:r>
          </w:p>
          <w:p w:rsidR="008E021F" w:rsidRPr="00CB1F3A" w:rsidRDefault="008E021F" w:rsidP="008E021F">
            <w:pPr>
              <w:pStyle w:val="ListeParagraf"/>
              <w:rPr>
                <w:rFonts w:ascii="Times New Roman" w:hAnsi="Times New Roman" w:cs="Times New Roman"/>
              </w:rPr>
            </w:pPr>
          </w:p>
          <w:p w:rsidR="008E021F" w:rsidRPr="00CB1F3A" w:rsidRDefault="008E021F" w:rsidP="008E021F">
            <w:pPr>
              <w:pStyle w:val="ListeParagraf"/>
              <w:rPr>
                <w:rFonts w:ascii="Times New Roman" w:hAnsi="Times New Roman" w:cs="Times New Roman"/>
              </w:rPr>
            </w:pPr>
            <w:r w:rsidRPr="00CB1F3A">
              <w:rPr>
                <w:rFonts w:ascii="Times New Roman" w:hAnsi="Times New Roman" w:cs="Times New Roman"/>
              </w:rPr>
              <w:t>Tarih</w:t>
            </w:r>
            <w:r w:rsidRPr="00CB1F3A">
              <w:rPr>
                <w:rFonts w:ascii="Times New Roman" w:hAnsi="Times New Roman" w:cs="Times New Roman"/>
              </w:rPr>
              <w:tab/>
            </w:r>
            <w:r w:rsidRPr="00CB1F3A">
              <w:rPr>
                <w:rFonts w:ascii="Times New Roman" w:hAnsi="Times New Roman" w:cs="Times New Roman"/>
              </w:rPr>
              <w:tab/>
            </w:r>
            <w:r>
              <w:rPr>
                <w:rFonts w:ascii="Times New Roman" w:hAnsi="Times New Roman" w:cs="Times New Roman"/>
              </w:rPr>
              <w:t>:</w:t>
            </w:r>
          </w:p>
          <w:p w:rsidR="008E021F" w:rsidRPr="00CB1F3A" w:rsidRDefault="008E021F" w:rsidP="008E021F">
            <w:pPr>
              <w:pStyle w:val="ListeParagraf"/>
              <w:rPr>
                <w:rFonts w:ascii="Times New Roman" w:hAnsi="Times New Roman" w:cs="Times New Roman"/>
              </w:rPr>
            </w:pPr>
          </w:p>
          <w:p w:rsidR="00451C24" w:rsidRPr="00451C24" w:rsidRDefault="008E021F" w:rsidP="008E021F">
            <w:pPr>
              <w:ind w:left="708"/>
              <w:rPr>
                <w:rFonts w:ascii="Times New Roman" w:hAnsi="Times New Roman" w:cs="Times New Roman"/>
                <w:b/>
                <w:sz w:val="24"/>
                <w:szCs w:val="24"/>
              </w:rPr>
            </w:pPr>
            <w:r w:rsidRPr="00CB1F3A">
              <w:rPr>
                <w:rFonts w:ascii="Times New Roman" w:hAnsi="Times New Roman" w:cs="Times New Roman"/>
              </w:rPr>
              <w:t>İmza</w:t>
            </w:r>
            <w:r w:rsidRPr="00CB1F3A">
              <w:rPr>
                <w:rFonts w:ascii="Times New Roman" w:hAnsi="Times New Roman" w:cs="Times New Roman"/>
              </w:rPr>
              <w:tab/>
            </w:r>
            <w:r w:rsidRPr="00CB1F3A">
              <w:rPr>
                <w:rFonts w:ascii="Times New Roman" w:hAnsi="Times New Roman" w:cs="Times New Roman"/>
              </w:rPr>
              <w:tab/>
              <w:t>:</w:t>
            </w:r>
          </w:p>
          <w:p w:rsidR="00451C24" w:rsidRPr="005A49BD" w:rsidRDefault="00451C24" w:rsidP="00451C24">
            <w:pPr>
              <w:jc w:val="both"/>
              <w:rPr>
                <w:rFonts w:ascii="Times New Roman" w:hAnsi="Times New Roman" w:cs="Times New Roman"/>
                <w:sz w:val="24"/>
                <w:szCs w:val="24"/>
              </w:rPr>
            </w:pPr>
          </w:p>
        </w:tc>
      </w:tr>
    </w:tbl>
    <w:p w:rsidR="00BE560F" w:rsidRPr="005A49BD" w:rsidRDefault="00BE560F">
      <w:pPr>
        <w:rPr>
          <w:rFonts w:ascii="Times New Roman" w:hAnsi="Times New Roman" w:cs="Times New Roman"/>
          <w:sz w:val="24"/>
          <w:szCs w:val="24"/>
        </w:rPr>
      </w:pPr>
    </w:p>
    <w:sectPr w:rsidR="00BE560F" w:rsidRPr="005A49BD"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3FB" w:rsidRDefault="00AF03FB" w:rsidP="00D4376A">
      <w:pPr>
        <w:spacing w:after="0" w:line="240" w:lineRule="auto"/>
      </w:pPr>
      <w:r>
        <w:separator/>
      </w:r>
    </w:p>
  </w:endnote>
  <w:endnote w:type="continuationSeparator" w:id="0">
    <w:p w:rsidR="00AF03FB" w:rsidRDefault="00AF03FB"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CB4" w:rsidRDefault="00330CB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A30CC2"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Pr>
        <w:rStyle w:val="SayfaNumaras"/>
        <w:rFonts w:ascii="Times New Roman" w:hAnsi="Times New Roman" w:cs="Times New Roman"/>
        <w:noProof/>
      </w:rPr>
      <w:t>3</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CB4" w:rsidRDefault="00330CB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3FB" w:rsidRDefault="00AF03FB" w:rsidP="00D4376A">
      <w:pPr>
        <w:spacing w:after="0" w:line="240" w:lineRule="auto"/>
      </w:pPr>
      <w:r>
        <w:separator/>
      </w:r>
    </w:p>
  </w:footnote>
  <w:footnote w:type="continuationSeparator" w:id="0">
    <w:p w:rsidR="00AF03FB" w:rsidRDefault="00AF03FB"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CB4" w:rsidRDefault="00330CB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345"/>
      <w:gridCol w:w="1563"/>
      <w:gridCol w:w="1460"/>
    </w:tblGrid>
    <w:tr w:rsidR="00D4376A" w:rsidTr="00475E07">
      <w:trPr>
        <w:cantSplit/>
        <w:trHeight w:val="300"/>
      </w:trPr>
      <w:tc>
        <w:tcPr>
          <w:tcW w:w="709" w:type="pct"/>
          <w:vMerge w:val="restart"/>
          <w:vAlign w:val="center"/>
          <w:hideMark/>
        </w:tcPr>
        <w:p w:rsidR="00D4376A" w:rsidRDefault="00A30CC2" w:rsidP="00D4376A">
          <w:pPr>
            <w:pStyle w:val="stBilgi"/>
            <w:jc w:val="center"/>
            <w:rPr>
              <w:rFonts w:ascii="Century Gothic" w:hAnsi="Century Gothic"/>
            </w:rPr>
          </w:pPr>
          <w:r>
            <w:rPr>
              <w:noProof/>
              <w:lang w:eastAsia="tr-TR"/>
            </w:rPr>
            <w:drawing>
              <wp:inline distT="0" distB="0" distL="0" distR="0" wp14:anchorId="25346E6F" wp14:editId="677D4E7F">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23" w:type="pct"/>
          <w:vMerge w:val="restart"/>
          <w:vAlign w:val="center"/>
          <w:hideMark/>
        </w:tcPr>
        <w:p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rsidR="00D4376A" w:rsidRPr="00021CEA" w:rsidRDefault="00377BAA" w:rsidP="00021CEA">
          <w:pPr>
            <w:pStyle w:val="stBilgi"/>
            <w:jc w:val="center"/>
            <w:rPr>
              <w:rFonts w:ascii="Times New Roman" w:hAnsi="Times New Roman" w:cs="Times New Roman"/>
              <w:b/>
              <w:sz w:val="28"/>
              <w:szCs w:val="28"/>
            </w:rPr>
          </w:pPr>
          <w:r w:rsidRPr="00021CEA">
            <w:rPr>
              <w:rFonts w:ascii="Times New Roman" w:hAnsi="Times New Roman" w:cs="Times New Roman"/>
              <w:b/>
              <w:sz w:val="32"/>
              <w:szCs w:val="32"/>
            </w:rPr>
            <w:t>İKTİSADİ VE İDARİ BİLİMLER FAKÜLTESİ</w:t>
          </w:r>
          <w:r w:rsidRPr="00A71A06">
            <w:rPr>
              <w:rFonts w:ascii="Times New Roman" w:hAnsi="Times New Roman" w:cs="Times New Roman"/>
              <w:b/>
              <w:sz w:val="28"/>
              <w:szCs w:val="28"/>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8E021F" w:rsidP="00A64ED7">
          <w:pPr>
            <w:pStyle w:val="stBilgi"/>
            <w:rPr>
              <w:rFonts w:ascii="Times New Roman" w:hAnsi="Times New Roman" w:cs="Times New Roman"/>
              <w:b/>
              <w:bCs/>
              <w:sz w:val="18"/>
              <w:szCs w:val="18"/>
            </w:rPr>
          </w:pPr>
          <w:r>
            <w:rPr>
              <w:rFonts w:ascii="Times New Roman" w:hAnsi="Times New Roman" w:cs="Times New Roman"/>
              <w:b/>
              <w:bCs/>
              <w:sz w:val="18"/>
              <w:szCs w:val="18"/>
            </w:rPr>
            <w:t>İBF</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024</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8E021F"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A30CC2"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8E021F">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CB4" w:rsidRDefault="00330CB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8A455D4"/>
    <w:multiLevelType w:val="hybridMultilevel"/>
    <w:tmpl w:val="14FC83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13"/>
  </w:num>
  <w:num w:numId="3">
    <w:abstractNumId w:val="10"/>
  </w:num>
  <w:num w:numId="4">
    <w:abstractNumId w:val="14"/>
  </w:num>
  <w:num w:numId="5">
    <w:abstractNumId w:val="3"/>
  </w:num>
  <w:num w:numId="6">
    <w:abstractNumId w:val="11"/>
  </w:num>
  <w:num w:numId="7">
    <w:abstractNumId w:val="4"/>
  </w:num>
  <w:num w:numId="8">
    <w:abstractNumId w:val="0"/>
  </w:num>
  <w:num w:numId="9">
    <w:abstractNumId w:val="9"/>
  </w:num>
  <w:num w:numId="10">
    <w:abstractNumId w:val="7"/>
  </w:num>
  <w:num w:numId="11">
    <w:abstractNumId w:val="15"/>
  </w:num>
  <w:num w:numId="12">
    <w:abstractNumId w:val="6"/>
  </w:num>
  <w:num w:numId="13">
    <w:abstractNumId w:val="2"/>
  </w:num>
  <w:num w:numId="14">
    <w:abstractNumId w:val="1"/>
  </w:num>
  <w:num w:numId="15">
    <w:abstractNumId w:val="1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1CEA"/>
    <w:rsid w:val="000251AF"/>
    <w:rsid w:val="00054B87"/>
    <w:rsid w:val="00061F18"/>
    <w:rsid w:val="000628D2"/>
    <w:rsid w:val="0009062E"/>
    <w:rsid w:val="000C30AB"/>
    <w:rsid w:val="000E58F2"/>
    <w:rsid w:val="000F0C4A"/>
    <w:rsid w:val="001808C6"/>
    <w:rsid w:val="00183383"/>
    <w:rsid w:val="00187A69"/>
    <w:rsid w:val="001E74F5"/>
    <w:rsid w:val="002305DB"/>
    <w:rsid w:val="002F01DE"/>
    <w:rsid w:val="002F2A17"/>
    <w:rsid w:val="00330CB4"/>
    <w:rsid w:val="00333CA3"/>
    <w:rsid w:val="00366BB5"/>
    <w:rsid w:val="00377BAA"/>
    <w:rsid w:val="003D7617"/>
    <w:rsid w:val="004423D5"/>
    <w:rsid w:val="00451C24"/>
    <w:rsid w:val="00455A8D"/>
    <w:rsid w:val="00460787"/>
    <w:rsid w:val="00474DFB"/>
    <w:rsid w:val="00475E07"/>
    <w:rsid w:val="004B5AE8"/>
    <w:rsid w:val="004C48B7"/>
    <w:rsid w:val="004C5513"/>
    <w:rsid w:val="00526A0F"/>
    <w:rsid w:val="00556536"/>
    <w:rsid w:val="005A49BD"/>
    <w:rsid w:val="005F644E"/>
    <w:rsid w:val="00674B81"/>
    <w:rsid w:val="00686C05"/>
    <w:rsid w:val="006C57FA"/>
    <w:rsid w:val="00762837"/>
    <w:rsid w:val="00834D02"/>
    <w:rsid w:val="008A54F3"/>
    <w:rsid w:val="008C449B"/>
    <w:rsid w:val="008E021F"/>
    <w:rsid w:val="00927A3A"/>
    <w:rsid w:val="00953311"/>
    <w:rsid w:val="0098243B"/>
    <w:rsid w:val="00A0008C"/>
    <w:rsid w:val="00A30CC2"/>
    <w:rsid w:val="00A64ED7"/>
    <w:rsid w:val="00A71A06"/>
    <w:rsid w:val="00AF03FB"/>
    <w:rsid w:val="00B02924"/>
    <w:rsid w:val="00B07C9F"/>
    <w:rsid w:val="00B40514"/>
    <w:rsid w:val="00BD5281"/>
    <w:rsid w:val="00BE357B"/>
    <w:rsid w:val="00BE560F"/>
    <w:rsid w:val="00C23377"/>
    <w:rsid w:val="00CA7397"/>
    <w:rsid w:val="00D04C9B"/>
    <w:rsid w:val="00D11501"/>
    <w:rsid w:val="00D4376A"/>
    <w:rsid w:val="00DE5A47"/>
    <w:rsid w:val="00E67A00"/>
    <w:rsid w:val="00EF1B90"/>
    <w:rsid w:val="00F245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0BD166B"/>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782</Words>
  <Characters>4460</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7</cp:revision>
  <dcterms:created xsi:type="dcterms:W3CDTF">2018-10-30T10:23:00Z</dcterms:created>
  <dcterms:modified xsi:type="dcterms:W3CDTF">2022-04-04T08:12:00Z</dcterms:modified>
</cp:coreProperties>
</file>