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4D7679" w:rsidRPr="00C23377" w:rsidTr="00554FB6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4D7679" w:rsidRPr="00C23377" w:rsidRDefault="004D7679" w:rsidP="00B308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B30864">
            <w:pPr>
              <w:pStyle w:val="Default"/>
              <w:rPr>
                <w:sz w:val="22"/>
                <w:szCs w:val="22"/>
              </w:rPr>
            </w:pPr>
            <w:r w:rsidRPr="00C539DD">
              <w:rPr>
                <w:sz w:val="22"/>
                <w:szCs w:val="22"/>
              </w:rPr>
              <w:t xml:space="preserve">Ziya Gökalp Eğitim Fakültesi Dekanlığı/İdari İşler </w:t>
            </w:r>
            <w:r w:rsidR="004D7679" w:rsidRPr="00C539DD">
              <w:rPr>
                <w:sz w:val="22"/>
                <w:szCs w:val="22"/>
              </w:rPr>
              <w:t xml:space="preserve">Birimi 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[ X ] Memur                         [ ] Sözleşmeli Personel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Memur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Rektör</w:t>
            </w:r>
          </w:p>
        </w:tc>
      </w:tr>
      <w:tr w:rsidR="004D7679" w:rsidRPr="00C23377" w:rsidTr="00554FB6">
        <w:tc>
          <w:tcPr>
            <w:tcW w:w="3262" w:type="dxa"/>
            <w:vAlign w:val="center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Yok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4D7679" w:rsidRPr="00C23377" w:rsidRDefault="005A629B" w:rsidP="0018650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Fakülte akademik ve idari personelinin özlük haklarına ilişkin iş ve işlemlerinin (terfi, atama, görevlendirme, intibak, emeklilik vb.) ilgili kanun, mevzuat ve yönetmelikler çerçevesinde yerine getirilmesi.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</w:p>
          <w:p w:rsidR="00DF6CD2" w:rsidRPr="00C539DD" w:rsidRDefault="004D7679" w:rsidP="00C539D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DF6CD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Akademik ve idari personelin özlük haklarına ilişkin iş ve işlemleri (terfi, atama, görevlendirme, intibak, emeklilik vb.) ilgili kanun, mevzuat ve yönetmelikler çerçevesinde yerine getirmek.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Yapılan iş ve işlemlere ilişkin kanun, mevzuat ve yönetmelik değişikliklerini sürekli takip etmek.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Personel işleri ile ilgili Fakülteye gelen ve giden tüm yazışmaların takibini yapmak, cevaplarının zamanında yazılmasını sağlamak.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Stratejik Plan, Sabotaj Planı, 24 Saat Çalışma Planı ve birim faaliyetlerinin hazırlanmasında sekreterlik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Akademik ve idari personelin özlük hakları ile ilgili günlük yazışmaları, atama, görevlendirme vb. </w:t>
            </w:r>
          </w:p>
          <w:p w:rsidR="005A629B" w:rsidRDefault="005A629B" w:rsidP="005A629B">
            <w:pPr>
              <w:spacing w:after="20"/>
              <w:ind w:left="1068"/>
            </w:pPr>
            <w:r>
              <w:rPr>
                <w:rFonts w:ascii="Times New Roman" w:eastAsia="Times New Roman" w:hAnsi="Times New Roman" w:cs="Times New Roman"/>
              </w:rPr>
              <w:t>önem sırasına göre iş akışına sunmak, takip ve kontrol etmek.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Fakültenin akademik kadro talepleriyle ilgili yazışmaları hazırlamak.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41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Açıktan atanacak akademik personelin jüri üyelerine görev yazılarını hazırlamak, Bölüm ve Ana Bilim Dalı Başkanlıklarının görüş talep yazılarını hazırlamak, kazanan aday/adayların atanma önerisini Yönetim Kuruluna sunmak üzere kararları yazmak, atanmasına ve işe başlamasına müteakip SGK girişlerini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40" w:line="241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 Başkanlıkları, Anabilim Dalı Başkanlıkları, Fakülte Senato Temsilcisi, Fakülte Yönetim Kurulu ve Fakülte Kurulu üyelerinin seçimi ve atanmaları ile ilgili yazışmaları yapmak ve görev sürelerini takip etmek.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Akademik personelin görev sürelerinin uzatma tekliflerini bölümlerden istemek ve yeniden atanabilmesi için gerekli yazışmaları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Akademik ve idari personelin özlük haklarına ilişkin gerekli tüm belgeleri zamanında maaş tahakkuka vermek.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40" w:line="241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Özlük ile ilgili bilgi edinme birimi yazışmalarını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Akademik ve idari personelin yıllık, mazeret, doğum ve ücretsiz izin vb. dosyaya işlemek ve takibini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İdari personelin aylık mesai devam çizelgesini hazırlamak.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Akademik ve idari personelin izin ve raporlarını aylık olarak Rektörlüğe bildirmek.</w:t>
            </w:r>
          </w:p>
          <w:p w:rsidR="005A629B" w:rsidRPr="00C82DC4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Akademik ve idari personelin sağlık raporlarını sıhhi izin oluruna çevirmek için Dekanlık Oluru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hazırlamak. Akademik ve idari personelin sağlık raporlarını, kadrolarının olduğu birimlere ve Rektörlüğe bildirilmek.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Akademik ve idari personelin almış oldukları sağlık raporlarının süresinin bitiminde göreve başlamasını Rektörlük Makamına bildirmek, raporun bir örneğini Tahakkuk büroya vermek.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Akademik ve idari personelin emeklilik işlemleri ile naklen ayrılan ve istifa eden personelin yazışmalarını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Nakil giden personel için nakil bildirimi hazırlamak.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İdari personelin asalet tasdik işlemlerini yürütmek.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İdari personelin asalet tasdikinden sonra Yemin Belgesini Fakülte Sekreterinin onayına sunmak ve takibini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Akademik personel ile ilgili hususlarda Fakülte Kurulu ve Fakülte Yönetim Kurulu gündemini ve kararlarını hazırlamak, işlemi biten kararları karar defterine yapıştırmak.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Akademik ve idari personele ait mal bildirim formları ile ilgili gerekli yazışmaları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Akademik ve idari personele gelen tebliğ yazılarını ilgililere tebliğ etmek.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Akademik ve idari personelin disiplin işlemlerini gizlilik esasına göre yürütmek.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Görevde yükselmeleri takip etmek ve ilgili yazışmaları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Birimlerde görev yapan akademik ve idari personelin listelerini hazırlamak ve güncel tutulmasını sağlamak.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Akademik personelin izinli ve raporlu olduğu durumlarda gönderilen ders telafi programlarının kontrolünü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Yasal mevzuat ile ilgili akademik ve idari personeli bilgilendirmek ve yönlendirmek.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İş hacmi yoğun olan birimlere, amirin saptayacağı esaslara göre yardımcı olmak.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spacing w:after="40" w:line="241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Personel ile ilgili tüm işlemleri koordine etmek ve yapmak.</w:t>
            </w:r>
          </w:p>
          <w:p w:rsidR="005A629B" w:rsidRDefault="005A629B" w:rsidP="005A629B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Fakülte Sekreterinin ve Dekanın görev alanı ile ilgili verdiği diğer işleri yapmak.</w:t>
            </w:r>
          </w:p>
          <w:p w:rsidR="00DF6CD2" w:rsidRPr="005A629B" w:rsidRDefault="005A629B" w:rsidP="005A629B">
            <w:pPr>
              <w:numPr>
                <w:ilvl w:val="0"/>
                <w:numId w:val="6"/>
              </w:numPr>
              <w:ind w:hanging="360"/>
            </w:pPr>
            <w:r w:rsidRPr="005A629B">
              <w:rPr>
                <w:rFonts w:ascii="Times New Roman" w:eastAsia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4D7679" w:rsidRPr="004244E2" w:rsidRDefault="004D7679" w:rsidP="00B308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4D7679" w:rsidRPr="00C23377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C539DD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4D7679" w:rsidRPr="00C23377" w:rsidRDefault="005A629B" w:rsidP="005A629B">
            <w:pPr>
              <w:ind w:left="708"/>
              <w:rPr>
                <w:rFonts w:ascii="Times New Roman" w:hAnsi="Times New Roman" w:cs="Times New Roman"/>
              </w:rPr>
            </w:pPr>
            <w:r w:rsidRPr="005A629B">
              <w:rPr>
                <w:rFonts w:ascii="Times New Roman" w:eastAsia="Times New Roman" w:hAnsi="Times New Roman" w:cs="Times New Roman"/>
              </w:rPr>
              <w:t>En az ön lisans mezunu olmak.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4D7679" w:rsidRPr="004244E2" w:rsidRDefault="004D7679" w:rsidP="00B30864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lastRenderedPageBreak/>
              <w:t>Sorunlara pratik çözümler üretebilen.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Mevzuata hakim olan ve yorum yapabilen.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D7679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) 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D7679" w:rsidRPr="00C539DD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3D09FF" w:rsidRDefault="003D09FF"/>
    <w:sectPr w:rsidR="003D09FF" w:rsidSect="00EC5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E86" w:rsidRDefault="00D76E86" w:rsidP="00554FB6">
      <w:pPr>
        <w:spacing w:after="0" w:line="240" w:lineRule="auto"/>
      </w:pPr>
      <w:r>
        <w:separator/>
      </w:r>
    </w:p>
  </w:endnote>
  <w:endnote w:type="continuationSeparator" w:id="0">
    <w:p w:rsidR="00D76E86" w:rsidRDefault="00D76E86" w:rsidP="0055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64" w:rsidRDefault="006A22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F2" w:rsidRDefault="009A772C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EC55F2">
      <w:rPr>
        <w:rFonts w:ascii="Times New Roman" w:hAnsi="Times New Roman" w:cs="Times New Roman"/>
      </w:rPr>
      <w:t xml:space="preserve">                                                             </w:t>
    </w:r>
    <w:r w:rsidR="00EC55F2">
      <w:t xml:space="preserve">                                                                </w:t>
    </w:r>
    <w:r w:rsidR="00EC55F2" w:rsidRPr="000C30AB">
      <w:rPr>
        <w:rFonts w:ascii="Times New Roman" w:hAnsi="Times New Roman" w:cs="Times New Roman"/>
      </w:rPr>
      <w:t xml:space="preserve">Sayfa No: 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  <w:r w:rsidR="00EC55F2" w:rsidRPr="000C30AB">
      <w:rPr>
        <w:rStyle w:val="SayfaNumaras"/>
        <w:rFonts w:ascii="Times New Roman" w:hAnsi="Times New Roman" w:cs="Times New Roman"/>
      </w:rPr>
      <w:t>/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</w:p>
  <w:p w:rsidR="00EC55F2" w:rsidRDefault="00EC55F2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</w:p>
  <w:p w:rsidR="00EC55F2" w:rsidRPr="00EC55F2" w:rsidRDefault="00EC55F2" w:rsidP="00EC55F2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EC55F2" w:rsidRDefault="00EC55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64" w:rsidRDefault="006A22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E86" w:rsidRDefault="00D76E86" w:rsidP="00554FB6">
      <w:pPr>
        <w:spacing w:after="0" w:line="240" w:lineRule="auto"/>
      </w:pPr>
      <w:r>
        <w:separator/>
      </w:r>
    </w:p>
  </w:footnote>
  <w:footnote w:type="continuationSeparator" w:id="0">
    <w:p w:rsidR="00D76E86" w:rsidRDefault="00D76E86" w:rsidP="0055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64" w:rsidRDefault="006A22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5"/>
      <w:gridCol w:w="1629"/>
      <w:gridCol w:w="1524"/>
    </w:tblGrid>
    <w:tr w:rsidR="00554FB6" w:rsidTr="00250B94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554FB6" w:rsidRDefault="009A772C" w:rsidP="00250B94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7CF6AF2" wp14:editId="7B46ACDD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C539DD" w:rsidRDefault="005A629B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PERSONEL İŞLERİ BİRİMİ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554FB6" w:rsidRPr="00E33125" w:rsidRDefault="00C539DD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554FB6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554FB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435B14">
            <w:rPr>
              <w:rFonts w:ascii="Times New Roman" w:hAnsi="Times New Roman" w:cs="Times New Roman"/>
              <w:b/>
              <w:bCs/>
              <w:sz w:val="18"/>
              <w:szCs w:val="18"/>
            </w:rPr>
            <w:t>011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554FB6" w:rsidRPr="002F2A17" w:rsidRDefault="009A772C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539D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554FB6" w:rsidRDefault="00554F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64" w:rsidRDefault="006A22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9297B"/>
    <w:multiLevelType w:val="hybridMultilevel"/>
    <w:tmpl w:val="7FE044F8"/>
    <w:lvl w:ilvl="0" w:tplc="554A6348">
      <w:start w:val="1"/>
      <w:numFmt w:val="bullet"/>
      <w:lvlText w:val="•"/>
      <w:lvlJc w:val="left"/>
      <w:pPr>
        <w:ind w:left="113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366930">
      <w:start w:val="1"/>
      <w:numFmt w:val="bullet"/>
      <w:lvlText w:val="o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BA1E76">
      <w:start w:val="1"/>
      <w:numFmt w:val="bullet"/>
      <w:lvlText w:val="▪"/>
      <w:lvlJc w:val="left"/>
      <w:pPr>
        <w:ind w:left="2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ECCA28">
      <w:start w:val="1"/>
      <w:numFmt w:val="bullet"/>
      <w:lvlText w:val="•"/>
      <w:lvlJc w:val="left"/>
      <w:pPr>
        <w:ind w:left="3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208046">
      <w:start w:val="1"/>
      <w:numFmt w:val="bullet"/>
      <w:lvlText w:val="o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B680DE">
      <w:start w:val="1"/>
      <w:numFmt w:val="bullet"/>
      <w:lvlText w:val="▪"/>
      <w:lvlJc w:val="left"/>
      <w:pPr>
        <w:ind w:left="4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D0F6FE">
      <w:start w:val="1"/>
      <w:numFmt w:val="bullet"/>
      <w:lvlText w:val="•"/>
      <w:lvlJc w:val="left"/>
      <w:pPr>
        <w:ind w:left="5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7CD02C">
      <w:start w:val="1"/>
      <w:numFmt w:val="bullet"/>
      <w:lvlText w:val="o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B2D14A">
      <w:start w:val="1"/>
      <w:numFmt w:val="bullet"/>
      <w:lvlText w:val="▪"/>
      <w:lvlJc w:val="left"/>
      <w:pPr>
        <w:ind w:left="6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98"/>
    <w:rsid w:val="00095E1F"/>
    <w:rsid w:val="001441B8"/>
    <w:rsid w:val="0018650E"/>
    <w:rsid w:val="003D09FF"/>
    <w:rsid w:val="00406498"/>
    <w:rsid w:val="00435B14"/>
    <w:rsid w:val="004D7679"/>
    <w:rsid w:val="00554FB6"/>
    <w:rsid w:val="005A629B"/>
    <w:rsid w:val="006A2264"/>
    <w:rsid w:val="007A6BA8"/>
    <w:rsid w:val="008C58E3"/>
    <w:rsid w:val="008C7106"/>
    <w:rsid w:val="00977798"/>
    <w:rsid w:val="009A772C"/>
    <w:rsid w:val="00B16FCE"/>
    <w:rsid w:val="00B34EE7"/>
    <w:rsid w:val="00B96D4C"/>
    <w:rsid w:val="00C539DD"/>
    <w:rsid w:val="00D67170"/>
    <w:rsid w:val="00D76E86"/>
    <w:rsid w:val="00DF6CD2"/>
    <w:rsid w:val="00EC55F2"/>
    <w:rsid w:val="00FA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71A382"/>
  <w15:docId w15:val="{B3C5D00E-33C0-44B0-AEEF-2B8536F1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6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D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7679"/>
    <w:pPr>
      <w:ind w:left="720"/>
      <w:contextualSpacing/>
    </w:pPr>
  </w:style>
  <w:style w:type="paragraph" w:customStyle="1" w:styleId="Default">
    <w:name w:val="Default"/>
    <w:rsid w:val="004D7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7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710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54FB6"/>
  </w:style>
  <w:style w:type="paragraph" w:styleId="AltBilgi">
    <w:name w:val="footer"/>
    <w:basedOn w:val="Normal"/>
    <w:link w:val="Al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554FB6"/>
  </w:style>
  <w:style w:type="character" w:styleId="SayfaNumaras">
    <w:name w:val="page number"/>
    <w:basedOn w:val="VarsaylanParagrafYazTipi"/>
    <w:rsid w:val="00EC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İNAN</dc:creator>
  <cp:keywords/>
  <dc:description/>
  <cp:lastModifiedBy>yeni</cp:lastModifiedBy>
  <cp:revision>18</cp:revision>
  <cp:lastPrinted>2018-11-16T11:10:00Z</cp:lastPrinted>
  <dcterms:created xsi:type="dcterms:W3CDTF">2018-11-16T08:37:00Z</dcterms:created>
  <dcterms:modified xsi:type="dcterms:W3CDTF">2022-04-07T08:06:00Z</dcterms:modified>
</cp:coreProperties>
</file>