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E17A42" w:rsidRDefault="00982407" w:rsidP="000F5880">
            <w:pPr>
              <w:pStyle w:val="Default"/>
              <w:rPr>
                <w:sz w:val="22"/>
                <w:szCs w:val="22"/>
              </w:rPr>
            </w:pPr>
            <w:r w:rsidRPr="00E17A42">
              <w:rPr>
                <w:sz w:val="22"/>
                <w:szCs w:val="22"/>
              </w:rPr>
              <w:t>Fen</w:t>
            </w:r>
            <w:r w:rsidR="00BB1567" w:rsidRPr="00E17A42">
              <w:rPr>
                <w:sz w:val="22"/>
                <w:szCs w:val="22"/>
              </w:rPr>
              <w:t xml:space="preserve"> Fakültesi Dekanlığı/Personel İşleri Birimi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>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4C2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  <w:r w:rsidR="00984F82">
              <w:rPr>
                <w:rFonts w:ascii="Times New Roman" w:hAnsi="Times New Roman" w:cs="Times New Roman"/>
              </w:rPr>
              <w:t>, VHKİ ve Bilgisayar İşletmeni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BB15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4C2DDD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Fakülte akademik ve idari personelinin özlük haklarına ilişkin iş ve işlemlerinin (terfi, atama, görevlendirme, intibak, emeklilik vb.) ilgili kanun, mevzuat ve yönetmelikler çerçevesinde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özlük haklarına ilişkin iş ve işlemleri (terfi, atama, görevlendirme, intibak, emeklilik vb.) ilgili kanun, mevzuat ve yönetmelikler çerçevesinde yerine getirmek.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Yapılan iş ve işlemlere ilişkin kanun, mevzuat ve yönetmelik değişikliklerini sürekli takip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Personel işleri ile ilgili Fakülteye gelen ve giden tüm yazışmaların takibini yapmak, cevaplarının zamanında yazılmasını sağlamak.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 xml:space="preserve">Stratejik Plan, Sabotaj </w:t>
            </w:r>
            <w:r w:rsidR="00800376">
              <w:rPr>
                <w:rFonts w:ascii="Times New Roman" w:hAnsi="Times New Roman" w:cs="Times New Roman"/>
              </w:rPr>
              <w:t xml:space="preserve">ve </w:t>
            </w:r>
            <w:r w:rsidRPr="004C2DDD">
              <w:rPr>
                <w:rFonts w:ascii="Times New Roman" w:hAnsi="Times New Roman" w:cs="Times New Roman"/>
              </w:rPr>
              <w:t>birim faaliyetlerinin hazırlanmasında sekreterlik yapmak.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özlük hakları ile ilgili günlük yazışmaları, atama, görevlendirme vb. önem sırasına göre iş akışına sunmak, takip ve kontrol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Fakültenin akademik kadro talepleriyle ilgili yazışmaları hazırlamak.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Açıktan atanacak akademik personelin jüri üyelerine görev yazı</w:t>
            </w:r>
            <w:r w:rsidR="00984F82">
              <w:rPr>
                <w:rFonts w:ascii="Times New Roman" w:hAnsi="Times New Roman" w:cs="Times New Roman"/>
              </w:rPr>
              <w:t>larını hazırlamak, Bölüm ve Anab</w:t>
            </w:r>
            <w:r w:rsidRPr="004C2DDD">
              <w:rPr>
                <w:rFonts w:ascii="Times New Roman" w:hAnsi="Times New Roman" w:cs="Times New Roman"/>
              </w:rPr>
              <w:t>ilim Dalı Başkanlıklarının görüş talep yazılarını hazırlamak, kazanan aday/adayların atanma önerisini Yönetim Kuruluna sunmak üzere kararları yazmak, atanmasına ve işe başlamasına müteakip SGK girişlerini yapmak.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Bölüm Başkanlıkları, Anabilim Dalı Başkanlıkları, Fakülte Senato Temsilcisi, Fakülte Yönetim Kurulu ve Fakülte Kurulu üyelerinin seçimi ve atanmaları ile ilgili yazışmaları yapmak ve görev sürelerini takip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personelin görev sürelerinin uzatma tekliflerini bölümlerden istemek ve yeniden atanabilmesi için gerekli yazışmaları yapmak.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özlük haklarına ilişkin gerekli tüm belgeleri zamanında maaş tahakkuka vermek.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2547 sayılı Kanun’un ilgili maddeleri (35, 38, 39, 40, 50/d) kapsamında öğretim elemanlarının eğitim-öğretim, akademik ve bilimsel araştırma amaçlı görevlendirmeleri ile değişim programları kapsamındaki görevlendirmelere ilişkin iş ve işlemlerini takip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Özlük ile ilgili bilgi edinme birimi yazışmalarını yapmak.</w:t>
            </w:r>
          </w:p>
          <w:p w:rsidR="00B249E0" w:rsidRDefault="004C2DDD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yıllık, mazeret, doğum ve ücretsiz izin vb. dosyaya işlemek ve takibini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İdari personelin aylık mesai devam çizelgesini hazırlamak.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izin ve raporlarını Rektörlüğe bildirmek.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sağlık raporlarını sıhhi izin oluruna çevirmek için Dekanlık Oluru hazırlamak.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 xml:space="preserve">Akademik ve idari personelin almış oldukları sağlık raporlarının süresinin bitiminde göreve başlamasını Rektörlük Makamına bildirmek, raporun bir örneğini Tahakkuk </w:t>
            </w:r>
            <w:r>
              <w:rPr>
                <w:rFonts w:ascii="Times New Roman" w:hAnsi="Times New Roman" w:cs="Times New Roman"/>
              </w:rPr>
              <w:t xml:space="preserve">büroya </w:t>
            </w:r>
            <w:r w:rsidRPr="00B249E0">
              <w:rPr>
                <w:rFonts w:ascii="Times New Roman" w:hAnsi="Times New Roman" w:cs="Times New Roman"/>
              </w:rPr>
              <w:t>vermek.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emeklilik işlemleri ile naklen ayrılan ve istifa eden personelin yazışmalarını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lastRenderedPageBreak/>
              <w:t>Nakil giden personel için nakil bildirimi hazırlamak.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İdari personelin asalet tasdik işlemlerini yürütmek.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İdari personelin asalet tasdikinden sonra Yemin Belgesini Fakülte Sekreterinin onayına sunmak ve takibini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personel ile ilgili hususlarda Fakülte Kurulu ve Fakülte Yönetim Kurulu gündemini ve kararlarını hazırlamak, işlemi biten kararları karar defterine yapıştırmak.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personele ait mal bildirim formları ile ilgili gerekli yazışmaları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personele gelen tebliğ yazılarını ilgililere tebliğ etmek.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disiplin işlemlerini gizlilik esasına göre yürütmek.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Görevde yükselmeleri takip etmek ve ilgili yazışmaları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Birimlerde görev yapan akademik ve idari personelin listelerini hazırlamak ve güncel tutulmasını sağlamak.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Yasal mevzuat ile ilgili akademik ve idari personeli bilgilendirmek ve yönlendirmek.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Personel ile ilgili tüm işlemleri koordine etmek ve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0F5880" w:rsidRPr="00E17A42" w:rsidRDefault="00B249E0" w:rsidP="00E17A42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E17A42">
        <w:trPr>
          <w:trHeight w:val="421"/>
        </w:trPr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E17A42">
        <w:trPr>
          <w:trHeight w:val="310"/>
        </w:trPr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E17A42" w:rsidRDefault="004244E2" w:rsidP="004244E2">
            <w:pPr>
              <w:pStyle w:val="Default"/>
              <w:rPr>
                <w:sz w:val="22"/>
                <w:szCs w:val="22"/>
              </w:rPr>
            </w:pPr>
            <w:r w:rsidRPr="00E17A42">
              <w:rPr>
                <w:sz w:val="22"/>
                <w:szCs w:val="22"/>
              </w:rPr>
              <w:t xml:space="preserve">Var (Mali, Hukuksal)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E17A42" w:rsidP="00E17A42">
            <w:pPr>
              <w:pStyle w:val="ListeParagraf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017C48" w:rsidRPr="00C23377">
              <w:rPr>
                <w:rFonts w:ascii="Times New Roman" w:hAnsi="Times New Roman" w:cs="Times New Roman"/>
              </w:rPr>
              <w:t>[  ] Fiziksel Çaba                   [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17C48" w:rsidRPr="00C23377">
              <w:rPr>
                <w:rFonts w:ascii="Times New Roman" w:hAnsi="Times New Roman" w:cs="Times New Roman"/>
              </w:rPr>
              <w:t>] Zihinsel Çaba                [</w:t>
            </w:r>
            <w:r w:rsidR="00226C34">
              <w:rPr>
                <w:rFonts w:ascii="Times New Roman" w:hAnsi="Times New Roman" w:cs="Times New Roman"/>
              </w:rPr>
              <w:t>X</w:t>
            </w:r>
            <w:r w:rsidR="00017C48" w:rsidRPr="00C23377">
              <w:rPr>
                <w:rFonts w:ascii="Times New Roman" w:hAnsi="Times New Roman" w:cs="Times New Roman"/>
              </w:rPr>
              <w:t xml:space="preserve"> ] Her İkisi</w:t>
            </w:r>
            <w:r w:rsidR="000F5880">
              <w:rPr>
                <w:rFonts w:ascii="Times New Roman" w:hAnsi="Times New Roman" w:cs="Times New Roman"/>
              </w:rPr>
              <w:t xml:space="preserve"> </w:t>
            </w:r>
            <w:r w:rsidR="00017C48"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F5880" w:rsidRDefault="00415674" w:rsidP="00E17A42">
            <w:pPr>
              <w:ind w:left="720"/>
              <w:rPr>
                <w:rFonts w:ascii="Times New Roman" w:hAnsi="Times New Roman" w:cs="Times New Roman"/>
              </w:rPr>
            </w:pPr>
            <w:r w:rsidRPr="00606F98">
              <w:rPr>
                <w:rFonts w:ascii="Times New Roman" w:hAnsi="Times New Roman" w:cs="Times New Roman"/>
              </w:rPr>
              <w:t>En az ön lisans mezunu olmak.</w:t>
            </w:r>
          </w:p>
          <w:p w:rsidR="00E17A42" w:rsidRPr="00606F98" w:rsidRDefault="00E17A42" w:rsidP="00E17A42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F5880" w:rsidRDefault="004244E2" w:rsidP="00E17A4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  <w:p w:rsidR="00E17A42" w:rsidRPr="00E17A42" w:rsidRDefault="00E17A42" w:rsidP="00E17A42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F5880" w:rsidRDefault="00415674" w:rsidP="00E17A4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  <w:p w:rsidR="00E17A42" w:rsidRPr="00E17A42" w:rsidRDefault="00E17A42" w:rsidP="00E17A42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F5880" w:rsidRDefault="004244E2" w:rsidP="00E17A4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  <w:p w:rsidR="00E17A42" w:rsidRPr="004244E2" w:rsidRDefault="00E17A42" w:rsidP="00E17A4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891D6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Araştırmacı.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Güvenilir.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İyi iletişim kurabilen.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Sorunlara pratik çözümler üretebilen.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Mevzuata hakim olan ve yorum yapabilen.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Dikkatli.</w:t>
            </w:r>
          </w:p>
          <w:p w:rsid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Sabırlı.</w:t>
            </w:r>
          </w:p>
          <w:p w:rsidR="000F5880" w:rsidRDefault="004244E2" w:rsidP="00E17A4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Empati kurabilen.</w:t>
            </w:r>
          </w:p>
          <w:p w:rsidR="00E17A42" w:rsidRPr="00E17A42" w:rsidRDefault="00E17A42" w:rsidP="00E17A42">
            <w:pPr>
              <w:pStyle w:val="ListeParagraf"/>
              <w:ind w:left="1033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891D6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F5880" w:rsidRPr="00E17A42" w:rsidRDefault="000F5880" w:rsidP="00E17A42">
            <w:pPr>
              <w:rPr>
                <w:rFonts w:ascii="Times New Roman" w:hAnsi="Times New Roman" w:cs="Times New Roman"/>
              </w:rPr>
            </w:pPr>
          </w:p>
          <w:p w:rsidR="000F5880" w:rsidRPr="00C23377" w:rsidRDefault="000F5880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B6280" w:rsidRDefault="004B6280" w:rsidP="004B6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4B6280" w:rsidRDefault="004B6280" w:rsidP="004B6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B6280" w:rsidRDefault="004B6280" w:rsidP="004B6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4B6280" w:rsidRDefault="004B6280" w:rsidP="004B6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4B6280" w:rsidP="004B6280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4B6280" w:rsidRDefault="004B6280" w:rsidP="004B6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4B6280" w:rsidRDefault="004B6280" w:rsidP="004B6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B6280" w:rsidRDefault="004B6280" w:rsidP="004B6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4B6280" w:rsidRDefault="004B6280" w:rsidP="004B6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4B6280" w:rsidP="004B6280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B5A" w:rsidRDefault="00244B5A" w:rsidP="00D4376A">
      <w:pPr>
        <w:spacing w:after="0" w:line="240" w:lineRule="auto"/>
      </w:pPr>
      <w:r>
        <w:separator/>
      </w:r>
    </w:p>
  </w:endnote>
  <w:endnote w:type="continuationSeparator" w:id="0">
    <w:p w:rsidR="00244B5A" w:rsidRDefault="00244B5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F98" w:rsidRDefault="00661F9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0046BF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24297D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24297D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24297D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24297D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24297D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24297D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F98" w:rsidRDefault="00661F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B5A" w:rsidRDefault="00244B5A" w:rsidP="00D4376A">
      <w:pPr>
        <w:spacing w:after="0" w:line="240" w:lineRule="auto"/>
      </w:pPr>
      <w:r>
        <w:separator/>
      </w:r>
    </w:p>
  </w:footnote>
  <w:footnote w:type="continuationSeparator" w:id="0">
    <w:p w:rsidR="00244B5A" w:rsidRDefault="00244B5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F98" w:rsidRDefault="00661F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984F82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0046B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026F714" wp14:editId="21E1A9B0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3A361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A3611" w:rsidRPr="003A3611" w:rsidRDefault="00982407" w:rsidP="003A361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FEN 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3A3611" w:rsidRDefault="003A3611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PERSONEL İŞLERİ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E17A42" w:rsidP="00E17A42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0F5880"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9</w:t>
          </w:r>
        </w:p>
      </w:tc>
    </w:tr>
    <w:tr w:rsidR="00D4376A" w:rsidTr="00984F8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984F8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84F8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0046B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984F8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F98" w:rsidRDefault="00661F9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2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4"/>
  </w:num>
  <w:num w:numId="12">
    <w:abstractNumId w:val="3"/>
  </w:num>
  <w:num w:numId="13">
    <w:abstractNumId w:val="9"/>
  </w:num>
  <w:num w:numId="14">
    <w:abstractNumId w:val="15"/>
  </w:num>
  <w:num w:numId="15">
    <w:abstractNumId w:val="13"/>
  </w:num>
  <w:num w:numId="16">
    <w:abstractNumId w:val="1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046BF"/>
    <w:rsid w:val="00017C48"/>
    <w:rsid w:val="000251AF"/>
    <w:rsid w:val="00054B87"/>
    <w:rsid w:val="00061F18"/>
    <w:rsid w:val="000628D2"/>
    <w:rsid w:val="000C30AB"/>
    <w:rsid w:val="000E58F2"/>
    <w:rsid w:val="000F0C4A"/>
    <w:rsid w:val="000F5880"/>
    <w:rsid w:val="00107AEA"/>
    <w:rsid w:val="001808C6"/>
    <w:rsid w:val="00187A69"/>
    <w:rsid w:val="001E74F5"/>
    <w:rsid w:val="00226C34"/>
    <w:rsid w:val="002305DB"/>
    <w:rsid w:val="0024297D"/>
    <w:rsid w:val="00244B5A"/>
    <w:rsid w:val="002C4C74"/>
    <w:rsid w:val="002E3523"/>
    <w:rsid w:val="002F01DE"/>
    <w:rsid w:val="002F2A17"/>
    <w:rsid w:val="00333CA3"/>
    <w:rsid w:val="0036195C"/>
    <w:rsid w:val="00366BB5"/>
    <w:rsid w:val="0039243E"/>
    <w:rsid w:val="003A3611"/>
    <w:rsid w:val="00415674"/>
    <w:rsid w:val="00420DA6"/>
    <w:rsid w:val="004244E2"/>
    <w:rsid w:val="004423D5"/>
    <w:rsid w:val="00455A8D"/>
    <w:rsid w:val="00474DFB"/>
    <w:rsid w:val="00475E07"/>
    <w:rsid w:val="004B5AE8"/>
    <w:rsid w:val="004B6280"/>
    <w:rsid w:val="004C2DDD"/>
    <w:rsid w:val="004C48B7"/>
    <w:rsid w:val="004C5513"/>
    <w:rsid w:val="004D66DA"/>
    <w:rsid w:val="00526A0F"/>
    <w:rsid w:val="00556536"/>
    <w:rsid w:val="005F644E"/>
    <w:rsid w:val="00606F98"/>
    <w:rsid w:val="00661F98"/>
    <w:rsid w:val="00674B81"/>
    <w:rsid w:val="00686C05"/>
    <w:rsid w:val="00716C1E"/>
    <w:rsid w:val="00737D77"/>
    <w:rsid w:val="00762837"/>
    <w:rsid w:val="007C5028"/>
    <w:rsid w:val="00800376"/>
    <w:rsid w:val="00834D02"/>
    <w:rsid w:val="00891D67"/>
    <w:rsid w:val="008A54F3"/>
    <w:rsid w:val="008C449B"/>
    <w:rsid w:val="00927A3A"/>
    <w:rsid w:val="0094533D"/>
    <w:rsid w:val="00953311"/>
    <w:rsid w:val="00982407"/>
    <w:rsid w:val="00984F82"/>
    <w:rsid w:val="00A0008C"/>
    <w:rsid w:val="00A64ED7"/>
    <w:rsid w:val="00B02924"/>
    <w:rsid w:val="00B07C9F"/>
    <w:rsid w:val="00B1710F"/>
    <w:rsid w:val="00B249E0"/>
    <w:rsid w:val="00B366A3"/>
    <w:rsid w:val="00B40514"/>
    <w:rsid w:val="00BB1567"/>
    <w:rsid w:val="00BD5281"/>
    <w:rsid w:val="00BE560F"/>
    <w:rsid w:val="00C23377"/>
    <w:rsid w:val="00CE099B"/>
    <w:rsid w:val="00D04C9B"/>
    <w:rsid w:val="00D11501"/>
    <w:rsid w:val="00D4376A"/>
    <w:rsid w:val="00DE7C84"/>
    <w:rsid w:val="00E17A42"/>
    <w:rsid w:val="00E67A00"/>
    <w:rsid w:val="00EF1B90"/>
    <w:rsid w:val="00F2458F"/>
    <w:rsid w:val="00FC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FC026C"/>
  <w15:docId w15:val="{CB7FABD4-A056-4C4C-8D09-162239054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43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4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F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6</cp:revision>
  <dcterms:created xsi:type="dcterms:W3CDTF">2018-12-04T09:30:00Z</dcterms:created>
  <dcterms:modified xsi:type="dcterms:W3CDTF">2022-04-04T07:25:00Z</dcterms:modified>
</cp:coreProperties>
</file>