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9" w:type="dxa"/>
        <w:tblLook w:val="04A0" w:firstRow="1" w:lastRow="0" w:firstColumn="1" w:lastColumn="0" w:noHBand="0" w:noVBand="1"/>
      </w:tblPr>
      <w:tblGrid>
        <w:gridCol w:w="1506"/>
        <w:gridCol w:w="5123"/>
        <w:gridCol w:w="3260"/>
      </w:tblGrid>
      <w:tr w:rsidR="00D54863" w14:paraId="463F70B9" w14:textId="77777777" w:rsidTr="00B011EA">
        <w:trPr>
          <w:trHeight w:val="416"/>
        </w:trPr>
        <w:tc>
          <w:tcPr>
            <w:tcW w:w="1506" w:type="dxa"/>
            <w:vMerge w:val="restart"/>
          </w:tcPr>
          <w:p w14:paraId="1B6B29D6" w14:textId="77777777" w:rsidR="00D54863" w:rsidRDefault="00F35F3D" w:rsidP="00D54863">
            <w:pPr>
              <w:spacing w:line="360" w:lineRule="auto"/>
              <w:jc w:val="center"/>
              <w:rPr>
                <w:rFonts w:ascii="Times New Roman" w:hAnsi="Times New Roman" w:cs="Times New Roman"/>
                <w:b/>
                <w:sz w:val="24"/>
                <w:szCs w:val="24"/>
              </w:rPr>
            </w:pPr>
            <w:r w:rsidRPr="00F35F3D">
              <w:rPr>
                <w:rFonts w:ascii="Calibri" w:eastAsia="Calibri" w:hAnsi="Calibri" w:cs="Times New Roman"/>
                <w:noProof/>
                <w:lang w:eastAsia="tr-TR"/>
              </w:rPr>
              <w:drawing>
                <wp:anchor distT="0" distB="0" distL="114300" distR="114300" simplePos="0" relativeHeight="251826176" behindDoc="1" locked="0" layoutInCell="1" allowOverlap="1" wp14:anchorId="457306F5" wp14:editId="68DEAE5B">
                  <wp:simplePos x="0" y="0"/>
                  <wp:positionH relativeFrom="column">
                    <wp:posOffset>4445</wp:posOffset>
                  </wp:positionH>
                  <wp:positionV relativeFrom="paragraph">
                    <wp:posOffset>72390</wp:posOffset>
                  </wp:positionV>
                  <wp:extent cx="819150" cy="847725"/>
                  <wp:effectExtent l="0" t="0" r="0" b="0"/>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123" w:type="dxa"/>
            <w:vMerge w:val="restart"/>
            <w:vAlign w:val="center"/>
          </w:tcPr>
          <w:p w14:paraId="72B69905" w14:textId="77777777" w:rsidR="00A878CE" w:rsidRDefault="00A878CE" w:rsidP="00A878CE">
            <w:pPr>
              <w:jc w:val="center"/>
              <w:rPr>
                <w:rFonts w:ascii="Times New Roman" w:hAnsi="Times New Roman" w:cs="Times New Roman"/>
                <w:b/>
                <w:sz w:val="24"/>
                <w:szCs w:val="24"/>
              </w:rPr>
            </w:pPr>
            <w:r w:rsidRPr="007A27DD">
              <w:rPr>
                <w:rFonts w:ascii="Times New Roman" w:hAnsi="Times New Roman" w:cs="Times New Roman"/>
                <w:b/>
                <w:sz w:val="24"/>
                <w:szCs w:val="24"/>
              </w:rPr>
              <w:t xml:space="preserve">DİCLE ÜNİVERSİTESİ </w:t>
            </w:r>
          </w:p>
          <w:p w14:paraId="7930AAF7" w14:textId="621955D7" w:rsidR="00D54863" w:rsidRDefault="00D54863" w:rsidP="00A878CE">
            <w:pPr>
              <w:jc w:val="center"/>
              <w:rPr>
                <w:rFonts w:ascii="Times New Roman" w:hAnsi="Times New Roman" w:cs="Times New Roman"/>
                <w:b/>
                <w:sz w:val="24"/>
                <w:szCs w:val="24"/>
              </w:rPr>
            </w:pPr>
            <w:r>
              <w:rPr>
                <w:rFonts w:ascii="Times New Roman" w:hAnsi="Times New Roman" w:cs="Times New Roman"/>
                <w:b/>
                <w:sz w:val="24"/>
                <w:szCs w:val="24"/>
              </w:rPr>
              <w:t>TEZ KONUSU ÖNERİSİ VE SAVUNMASI</w:t>
            </w:r>
          </w:p>
          <w:p w14:paraId="5B1BB6B9" w14:textId="52D9A7B5" w:rsidR="00D54863" w:rsidRPr="004A6673" w:rsidRDefault="00A878CE" w:rsidP="00A878CE">
            <w:pPr>
              <w:jc w:val="center"/>
              <w:rPr>
                <w:rFonts w:ascii="Times New Roman" w:hAnsi="Times New Roman" w:cs="Times New Roman"/>
                <w:b/>
                <w:sz w:val="24"/>
                <w:szCs w:val="24"/>
              </w:rPr>
            </w:pPr>
            <w:r>
              <w:rPr>
                <w:rFonts w:ascii="Times New Roman" w:hAnsi="Times New Roman" w:cs="Times New Roman"/>
                <w:b/>
                <w:sz w:val="24"/>
                <w:szCs w:val="24"/>
              </w:rPr>
              <w:t>İş Akış Şeması</w:t>
            </w:r>
          </w:p>
        </w:tc>
        <w:tc>
          <w:tcPr>
            <w:tcW w:w="3260" w:type="dxa"/>
            <w:tcBorders>
              <w:top w:val="single" w:sz="4" w:space="0" w:color="auto"/>
              <w:left w:val="single" w:sz="4" w:space="0" w:color="auto"/>
              <w:bottom w:val="single" w:sz="4" w:space="0" w:color="auto"/>
              <w:right w:val="single" w:sz="4" w:space="0" w:color="auto"/>
            </w:tcBorders>
            <w:vAlign w:val="center"/>
          </w:tcPr>
          <w:p w14:paraId="513DADC0" w14:textId="1D30ADB1" w:rsidR="00D54863" w:rsidRDefault="00D54863" w:rsidP="00D54863">
            <w:pPr>
              <w:spacing w:line="360" w:lineRule="auto"/>
              <w:rPr>
                <w:rFonts w:ascii="Times New Roman" w:hAnsi="Times New Roman" w:cs="Times New Roman"/>
                <w:sz w:val="20"/>
                <w:szCs w:val="20"/>
              </w:rPr>
            </w:pPr>
            <w:r>
              <w:rPr>
                <w:rFonts w:ascii="Times New Roman" w:hAnsi="Times New Roman" w:cs="Times New Roman"/>
                <w:b/>
                <w:sz w:val="20"/>
                <w:szCs w:val="20"/>
              </w:rPr>
              <w:t xml:space="preserve">Doküman Kodu: </w:t>
            </w:r>
            <w:r w:rsidR="00B116B6">
              <w:rPr>
                <w:rFonts w:ascii="Times New Roman" w:hAnsi="Times New Roman" w:cs="Times New Roman"/>
                <w:b/>
                <w:sz w:val="20"/>
                <w:szCs w:val="20"/>
              </w:rPr>
              <w:t>SĞB-İA-82</w:t>
            </w:r>
          </w:p>
        </w:tc>
      </w:tr>
      <w:tr w:rsidR="00D54863" w14:paraId="52122D3B" w14:textId="77777777" w:rsidTr="00B011EA">
        <w:trPr>
          <w:trHeight w:val="566"/>
        </w:trPr>
        <w:tc>
          <w:tcPr>
            <w:tcW w:w="1506" w:type="dxa"/>
            <w:vMerge/>
          </w:tcPr>
          <w:p w14:paraId="0AD4381C" w14:textId="77777777" w:rsidR="00D54863" w:rsidRDefault="00D54863" w:rsidP="00D54863">
            <w:pPr>
              <w:spacing w:line="360" w:lineRule="auto"/>
              <w:jc w:val="center"/>
              <w:rPr>
                <w:rFonts w:ascii="Times New Roman" w:hAnsi="Times New Roman" w:cs="Times New Roman"/>
                <w:b/>
                <w:sz w:val="24"/>
                <w:szCs w:val="24"/>
              </w:rPr>
            </w:pPr>
          </w:p>
        </w:tc>
        <w:tc>
          <w:tcPr>
            <w:tcW w:w="5123" w:type="dxa"/>
            <w:vMerge/>
          </w:tcPr>
          <w:p w14:paraId="0A7947EB" w14:textId="77777777" w:rsidR="00D54863" w:rsidRDefault="00D54863" w:rsidP="00D54863">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69C8A942" w14:textId="7D97F6F4" w:rsidR="00D54863" w:rsidRDefault="00D54863" w:rsidP="00D54863">
            <w:pPr>
              <w:spacing w:line="360" w:lineRule="auto"/>
              <w:rPr>
                <w:rFonts w:ascii="Times New Roman" w:hAnsi="Times New Roman" w:cs="Times New Roman"/>
                <w:sz w:val="20"/>
                <w:szCs w:val="20"/>
              </w:rPr>
            </w:pPr>
            <w:r>
              <w:rPr>
                <w:rFonts w:ascii="Times New Roman" w:hAnsi="Times New Roman" w:cs="Times New Roman"/>
                <w:b/>
                <w:sz w:val="20"/>
                <w:szCs w:val="20"/>
              </w:rPr>
              <w:t xml:space="preserve">Yürürlük Tarihi: </w:t>
            </w:r>
            <w:r w:rsidR="00B116B6">
              <w:rPr>
                <w:rFonts w:ascii="Times New Roman" w:hAnsi="Times New Roman" w:cs="Times New Roman"/>
                <w:b/>
                <w:sz w:val="20"/>
                <w:szCs w:val="20"/>
              </w:rPr>
              <w:t>17.10.2022</w:t>
            </w:r>
          </w:p>
        </w:tc>
      </w:tr>
      <w:tr w:rsidR="00D54863" w14:paraId="6119C29E" w14:textId="77777777" w:rsidTr="00B011EA">
        <w:trPr>
          <w:trHeight w:val="543"/>
        </w:trPr>
        <w:tc>
          <w:tcPr>
            <w:tcW w:w="1506" w:type="dxa"/>
            <w:vMerge/>
          </w:tcPr>
          <w:p w14:paraId="1E5E0BA0" w14:textId="77777777" w:rsidR="00D54863" w:rsidRDefault="00D54863" w:rsidP="00D54863">
            <w:pPr>
              <w:spacing w:line="360" w:lineRule="auto"/>
              <w:jc w:val="center"/>
              <w:rPr>
                <w:rFonts w:ascii="Times New Roman" w:hAnsi="Times New Roman" w:cs="Times New Roman"/>
                <w:b/>
                <w:sz w:val="24"/>
                <w:szCs w:val="24"/>
              </w:rPr>
            </w:pPr>
          </w:p>
        </w:tc>
        <w:tc>
          <w:tcPr>
            <w:tcW w:w="5123" w:type="dxa"/>
            <w:vMerge/>
          </w:tcPr>
          <w:p w14:paraId="18F0AEC7" w14:textId="77777777" w:rsidR="00D54863" w:rsidRDefault="00D54863" w:rsidP="00D54863">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646DBDDD" w14:textId="2D8E10E0" w:rsidR="00D54863" w:rsidRDefault="00F35F3D" w:rsidP="00D54863">
            <w:pPr>
              <w:spacing w:line="360" w:lineRule="auto"/>
              <w:rPr>
                <w:rFonts w:ascii="Times New Roman" w:hAnsi="Times New Roman" w:cs="Times New Roman"/>
                <w:sz w:val="20"/>
                <w:szCs w:val="20"/>
              </w:rPr>
            </w:pPr>
            <w:r>
              <w:rPr>
                <w:rFonts w:ascii="Times New Roman" w:hAnsi="Times New Roman" w:cs="Times New Roman"/>
                <w:b/>
                <w:sz w:val="20"/>
                <w:szCs w:val="20"/>
              </w:rPr>
              <w:t xml:space="preserve">Revizyon Tarihi/No: </w:t>
            </w:r>
            <w:r w:rsidR="00B116B6">
              <w:rPr>
                <w:rFonts w:ascii="Times New Roman" w:hAnsi="Times New Roman" w:cs="Times New Roman"/>
                <w:b/>
                <w:sz w:val="20"/>
                <w:szCs w:val="20"/>
              </w:rPr>
              <w:t>00</w:t>
            </w:r>
            <w:bookmarkStart w:id="0" w:name="_GoBack"/>
            <w:bookmarkEnd w:id="0"/>
          </w:p>
        </w:tc>
      </w:tr>
    </w:tbl>
    <w:p w14:paraId="344C007D" w14:textId="40A36DBC" w:rsidR="004A6673" w:rsidRDefault="002764D1"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60288" behindDoc="0" locked="0" layoutInCell="1" allowOverlap="1" wp14:anchorId="7E12C935" wp14:editId="37FDFF7D">
                <wp:simplePos x="0" y="0"/>
                <wp:positionH relativeFrom="column">
                  <wp:posOffset>2614930</wp:posOffset>
                </wp:positionH>
                <wp:positionV relativeFrom="paragraph">
                  <wp:posOffset>113030</wp:posOffset>
                </wp:positionV>
                <wp:extent cx="838200" cy="361950"/>
                <wp:effectExtent l="0" t="0" r="19050" b="190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61950"/>
                        </a:xfrm>
                        <a:prstGeom prst="flowChartTerminator">
                          <a:avLst/>
                        </a:prstGeom>
                        <a:solidFill>
                          <a:schemeClr val="tx2">
                            <a:lumMod val="20000"/>
                            <a:lumOff val="80000"/>
                          </a:schemeClr>
                        </a:solidFill>
                        <a:ln w="9525">
                          <a:solidFill>
                            <a:schemeClr val="tx1"/>
                          </a:solidFill>
                          <a:miter lim="800000"/>
                          <a:headEnd/>
                          <a:tailEnd/>
                        </a:ln>
                      </wps:spPr>
                      <wps:txbx>
                        <w:txbxContent>
                          <w:p w14:paraId="621077EE" w14:textId="77777777" w:rsidR="00BD0783" w:rsidRPr="002764D1" w:rsidRDefault="00BD0783" w:rsidP="00BD0783">
                            <w:pPr>
                              <w:jc w:val="center"/>
                              <w:rPr>
                                <w:bCs/>
                                <w:sz w:val="20"/>
                                <w:szCs w:val="20"/>
                              </w:rPr>
                            </w:pPr>
                            <w:r w:rsidRPr="002764D1">
                              <w:rPr>
                                <w:bCs/>
                                <w:sz w:val="20"/>
                                <w:szCs w:val="20"/>
                              </w:rPr>
                              <w:t>Başlama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E12C935" id="_x0000_t116" coordsize="21600,21600" o:spt="116" path="m3475,qx,10800,3475,21600l18125,21600qx21600,10800,18125,xe">
                <v:stroke joinstyle="miter"/>
                <v:path gradientshapeok="t" o:connecttype="rect" textboxrect="1018,3163,20582,18437"/>
              </v:shapetype>
              <v:shape id="Metin Kutusu 2" o:spid="_x0000_s1026" type="#_x0000_t116" style="position:absolute;left:0;text-align:left;margin-left:205.9pt;margin-top:8.9pt;width:66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" fillcolor="#c6d9f1 [671]" strokecolor="black [3213]">
                <v:textbox>
                  <w:txbxContent>
                    <w:p w14:paraId="621077EE" w14:textId="77777777" w:rsidR="00BD0783" w:rsidRPr="002764D1" w:rsidRDefault="00BD0783" w:rsidP="00BD0783">
                      <w:pPr>
                        <w:jc w:val="center"/>
                        <w:rPr>
                          <w:bCs/>
                          <w:sz w:val="20"/>
                          <w:szCs w:val="20"/>
                        </w:rPr>
                      </w:pPr>
                      <w:r w:rsidRPr="002764D1">
                        <w:rPr>
                          <w:bCs/>
                          <w:sz w:val="20"/>
                          <w:szCs w:val="20"/>
                        </w:rPr>
                        <w:t>Başlama</w:t>
                      </w:r>
                    </w:p>
                  </w:txbxContent>
                </v:textbox>
              </v:shape>
            </w:pict>
          </mc:Fallback>
        </mc:AlternateContent>
      </w:r>
      <w:r w:rsidR="00A878CE">
        <w:rPr>
          <w:noProof/>
          <w:lang w:eastAsia="tr-TR"/>
        </w:rPr>
        <mc:AlternateContent>
          <mc:Choice Requires="wps">
            <w:drawing>
              <wp:anchor distT="0" distB="0" distL="114300" distR="114300" simplePos="0" relativeHeight="251715584" behindDoc="1" locked="0" layoutInCell="1" allowOverlap="1" wp14:anchorId="7642DC85" wp14:editId="39289DCF">
                <wp:simplePos x="0" y="0"/>
                <wp:positionH relativeFrom="column">
                  <wp:posOffset>-80645</wp:posOffset>
                </wp:positionH>
                <wp:positionV relativeFrom="paragraph">
                  <wp:posOffset>101600</wp:posOffset>
                </wp:positionV>
                <wp:extent cx="6274435" cy="8418830"/>
                <wp:effectExtent l="0" t="0" r="0" b="1270"/>
                <wp:wrapNone/>
                <wp:docPr id="2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4435" cy="8418830"/>
                        </a:xfrm>
                        <a:prstGeom prst="rect">
                          <a:avLst/>
                        </a:prstGeom>
                        <a:noFill/>
                        <a:ln w="19050">
                          <a:solidFill>
                            <a:srgbClr val="000000"/>
                          </a:solidFill>
                          <a:miter lim="800000"/>
                          <a:headEnd/>
                          <a:tailEnd/>
                        </a:ln>
                      </wps:spPr>
                      <wps:txbx>
                        <w:txbxContent>
                          <w:p w14:paraId="0F12612E" w14:textId="77777777" w:rsidR="00FD3ECD" w:rsidRDefault="00FD3ECD"/>
                          <w:p w14:paraId="4F26E97E" w14:textId="77777777" w:rsidR="00FD3ECD" w:rsidRDefault="00FD3E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42DC85" id="_x0000_t202" coordsize="21600,21600" o:spt="202" path="m,l,21600r21600,l21600,xe">
                <v:stroke joinstyle="miter"/>
                <v:path gradientshapeok="t" o:connecttype="rect"/>
              </v:shapetype>
              <v:shape id="_x0000_s1027" type="#_x0000_t202" style="position:absolute;left:0;text-align:left;margin-left:-6.35pt;margin-top:8pt;width:494.05pt;height:662.9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" filled="f" strokeweight="1.5pt">
                <v:textbox>
                  <w:txbxContent>
                    <w:p w14:paraId="0F12612E" w14:textId="77777777" w:rsidR="00FD3ECD" w:rsidRDefault="00FD3ECD"/>
                    <w:p w14:paraId="4F26E97E" w14:textId="77777777" w:rsidR="00FD3ECD" w:rsidRDefault="00FD3ECD"/>
                  </w:txbxContent>
                </v:textbox>
              </v:shape>
            </w:pict>
          </mc:Fallback>
        </mc:AlternateContent>
      </w:r>
    </w:p>
    <w:p w14:paraId="62BB9420" w14:textId="035074F4" w:rsidR="00BD0783" w:rsidRPr="00767306" w:rsidRDefault="00BD0783" w:rsidP="00BD0783">
      <w:pPr>
        <w:spacing w:after="0" w:line="240" w:lineRule="auto"/>
        <w:jc w:val="center"/>
        <w:rPr>
          <w:rFonts w:ascii="Times New Roman" w:hAnsi="Times New Roman" w:cs="Times New Roman"/>
          <w:sz w:val="24"/>
          <w:szCs w:val="24"/>
        </w:rPr>
      </w:pPr>
    </w:p>
    <w:p w14:paraId="512E6BDC" w14:textId="524B8FCA" w:rsidR="00BD0783" w:rsidRDefault="002764D1"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31BDEFDD" wp14:editId="1AAE033B">
                <wp:simplePos x="0" y="0"/>
                <wp:positionH relativeFrom="column">
                  <wp:posOffset>3031490</wp:posOffset>
                </wp:positionH>
                <wp:positionV relativeFrom="paragraph">
                  <wp:posOffset>160020</wp:posOffset>
                </wp:positionV>
                <wp:extent cx="5080" cy="181610"/>
                <wp:effectExtent l="76200" t="0" r="71120" b="46990"/>
                <wp:wrapNone/>
                <wp:docPr id="2" name="Düz Ok Bağlayıcıs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 cy="18161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B86073" id="_x0000_t32" coordsize="21600,21600" o:spt="32" o:oned="t" path="m,l21600,21600e" filled="f">
                <v:path arrowok="t" fillok="f" o:connecttype="none"/>
                <o:lock v:ext="edit" shapetype="t"/>
              </v:shapetype>
              <v:shape id="Düz Ok Bağlayıcısı 2" o:spid="_x0000_s1026" type="#_x0000_t32" style="position:absolute;margin-left:238.7pt;margin-top:12.6pt;width:.4pt;height:1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" strokecolor="black [3213]" strokeweight="1.5pt">
                <v:stroke endarrow="open"/>
                <o:lock v:ext="edit" shapetype="f"/>
              </v:shape>
            </w:pict>
          </mc:Fallback>
        </mc:AlternateContent>
      </w:r>
    </w:p>
    <w:p w14:paraId="7CECC7C3" w14:textId="0887D748" w:rsidR="00BD0783" w:rsidRDefault="002764D1" w:rsidP="002A52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88960" behindDoc="0" locked="0" layoutInCell="1" allowOverlap="1" wp14:anchorId="6508E93A" wp14:editId="466955E1">
                <wp:simplePos x="0" y="0"/>
                <wp:positionH relativeFrom="margin">
                  <wp:posOffset>108973</wp:posOffset>
                </wp:positionH>
                <wp:positionV relativeFrom="paragraph">
                  <wp:posOffset>160746</wp:posOffset>
                </wp:positionV>
                <wp:extent cx="5973288" cy="486888"/>
                <wp:effectExtent l="0" t="0" r="27940" b="27940"/>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3288" cy="486888"/>
                        </a:xfrm>
                        <a:prstGeom prst="rect">
                          <a:avLst/>
                        </a:prstGeom>
                        <a:solidFill>
                          <a:schemeClr val="tx2">
                            <a:lumMod val="20000"/>
                            <a:lumOff val="80000"/>
                          </a:schemeClr>
                        </a:solidFill>
                        <a:ln w="9525">
                          <a:solidFill>
                            <a:schemeClr val="tx1"/>
                          </a:solidFill>
                          <a:miter lim="800000"/>
                          <a:headEnd/>
                          <a:tailEnd/>
                        </a:ln>
                      </wps:spPr>
                      <wps:txbx>
                        <w:txbxContent>
                          <w:p w14:paraId="2112A7E3" w14:textId="77777777" w:rsidR="004A6673" w:rsidRPr="002764D1" w:rsidRDefault="00393BF9" w:rsidP="002764D1">
                            <w:pPr>
                              <w:spacing w:after="0" w:line="240" w:lineRule="auto"/>
                              <w:jc w:val="center"/>
                              <w:rPr>
                                <w:rFonts w:ascii="Times New Roman" w:hAnsi="Times New Roman" w:cs="Times New Roman"/>
                                <w:bCs/>
                                <w:sz w:val="20"/>
                                <w:szCs w:val="20"/>
                              </w:rPr>
                            </w:pPr>
                            <w:r w:rsidRPr="002764D1">
                              <w:rPr>
                                <w:bCs/>
                                <w:sz w:val="20"/>
                                <w:szCs w:val="20"/>
                              </w:rPr>
                              <w:t xml:space="preserve">Doktora yeterlik sınavını başarı ile tamamlayan öğrenci, sınava gireceği yarıyılın ders kaydı sırasında öğrenci bilgi </w:t>
                            </w:r>
                            <w:r w:rsidR="006B5B48" w:rsidRPr="002764D1">
                              <w:rPr>
                                <w:bCs/>
                                <w:sz w:val="20"/>
                                <w:szCs w:val="20"/>
                              </w:rPr>
                              <w:t>sisteminde Anabilim D</w:t>
                            </w:r>
                            <w:r w:rsidRPr="002764D1">
                              <w:rPr>
                                <w:bCs/>
                                <w:sz w:val="20"/>
                                <w:szCs w:val="20"/>
                              </w:rPr>
                              <w:t>alı tarafından açılmış olan tez önerisi savunma sınavı ile ilgili dersi seçer.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08E93A" id="_x0000_s1028" type="#_x0000_t202" style="position:absolute;margin-left:8.6pt;margin-top:12.65pt;width:470.35pt;height:38.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" fillcolor="#c6d9f1 [671]" strokecolor="black [3213]">
                <v:textbox>
                  <w:txbxContent>
                    <w:p w14:paraId="2112A7E3" w14:textId="77777777" w:rsidR="004A6673" w:rsidRPr="002764D1" w:rsidRDefault="00393BF9" w:rsidP="002764D1">
                      <w:pPr>
                        <w:spacing w:after="0" w:line="240" w:lineRule="auto"/>
                        <w:jc w:val="center"/>
                        <w:rPr>
                          <w:rFonts w:ascii="Times New Roman" w:hAnsi="Times New Roman" w:cs="Times New Roman"/>
                          <w:bCs/>
                          <w:sz w:val="20"/>
                          <w:szCs w:val="20"/>
                        </w:rPr>
                      </w:pPr>
                      <w:r w:rsidRPr="002764D1">
                        <w:rPr>
                          <w:bCs/>
                          <w:sz w:val="20"/>
                          <w:szCs w:val="20"/>
                        </w:rPr>
                        <w:t xml:space="preserve">Doktora yeterlik sınavını başarı ile tamamlayan öğrenci, sınava gireceği yarıyılın ders kaydı sırasında öğrenci bilgi </w:t>
                      </w:r>
                      <w:r w:rsidR="006B5B48" w:rsidRPr="002764D1">
                        <w:rPr>
                          <w:bCs/>
                          <w:sz w:val="20"/>
                          <w:szCs w:val="20"/>
                        </w:rPr>
                        <w:t>sisteminde Anabilim D</w:t>
                      </w:r>
                      <w:r w:rsidRPr="002764D1">
                        <w:rPr>
                          <w:bCs/>
                          <w:sz w:val="20"/>
                          <w:szCs w:val="20"/>
                        </w:rPr>
                        <w:t>alı tarafından açılmış olan tez önerisi savunma sınavı ile ilgili dersi seçer.</w:t>
                      </w:r>
                    </w:p>
                  </w:txbxContent>
                </v:textbox>
                <w10:wrap anchorx="margin"/>
              </v:shape>
            </w:pict>
          </mc:Fallback>
        </mc:AlternateContent>
      </w:r>
    </w:p>
    <w:p w14:paraId="22B872D0" w14:textId="124BFF25" w:rsidR="00BD0783" w:rsidRDefault="00BD0783" w:rsidP="00BD0783">
      <w:pPr>
        <w:spacing w:after="0" w:line="240" w:lineRule="auto"/>
        <w:jc w:val="center"/>
        <w:rPr>
          <w:rFonts w:ascii="Times New Roman" w:hAnsi="Times New Roman" w:cs="Times New Roman"/>
          <w:sz w:val="24"/>
          <w:szCs w:val="24"/>
        </w:rPr>
      </w:pPr>
    </w:p>
    <w:p w14:paraId="1919497E" w14:textId="6BFBECE8"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14:paraId="7A251587" w14:textId="1922A8B8" w:rsidR="004A6673" w:rsidRDefault="000A2C0B" w:rsidP="00BD0783">
      <w:pPr>
        <w:tabs>
          <w:tab w:val="left" w:pos="2127"/>
          <w:tab w:val="left" w:pos="7088"/>
        </w:tabs>
        <w:spacing w:after="0" w:line="240" w:lineRule="auto"/>
        <w:jc w:val="center"/>
        <w:rPr>
          <w:rFonts w:ascii="Times New Roman" w:hAnsi="Times New Roman" w:cs="Times New Roman"/>
          <w:sz w:val="24"/>
          <w:szCs w:val="24"/>
        </w:rPr>
      </w:pPr>
      <w:r>
        <w:rPr>
          <w:noProof/>
          <w:lang w:eastAsia="tr-TR"/>
        </w:rPr>
        <w:drawing>
          <wp:anchor distT="0" distB="0" distL="114300" distR="114300" simplePos="0" relativeHeight="251727872" behindDoc="0" locked="0" layoutInCell="1" allowOverlap="1" wp14:anchorId="21E84BEF" wp14:editId="4801C522">
            <wp:simplePos x="0" y="0"/>
            <wp:positionH relativeFrom="column">
              <wp:posOffset>2917190</wp:posOffset>
            </wp:positionH>
            <wp:positionV relativeFrom="paragraph">
              <wp:posOffset>154495</wp:posOffset>
            </wp:positionV>
            <wp:extent cx="200025" cy="276225"/>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7BB7C311" w14:textId="39DFBBA5" w:rsidR="004A6673" w:rsidRDefault="000A2C0B" w:rsidP="00BD0783">
      <w:pPr>
        <w:tabs>
          <w:tab w:val="left" w:pos="2127"/>
          <w:tab w:val="left" w:pos="7088"/>
        </w:tab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19680" behindDoc="0" locked="0" layoutInCell="1" allowOverlap="1" wp14:anchorId="4736E2EC" wp14:editId="73CD1641">
                <wp:simplePos x="0" y="0"/>
                <wp:positionH relativeFrom="column">
                  <wp:posOffset>52070</wp:posOffset>
                </wp:positionH>
                <wp:positionV relativeFrom="paragraph">
                  <wp:posOffset>172226</wp:posOffset>
                </wp:positionV>
                <wp:extent cx="5996049" cy="498764"/>
                <wp:effectExtent l="38100" t="0" r="43180" b="15875"/>
                <wp:wrapNone/>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049" cy="498764"/>
                        </a:xfrm>
                        <a:prstGeom prst="flowChartPreparation">
                          <a:avLst/>
                        </a:prstGeom>
                        <a:solidFill>
                          <a:schemeClr val="tx2">
                            <a:lumMod val="20000"/>
                            <a:lumOff val="80000"/>
                          </a:schemeClr>
                        </a:solidFill>
                        <a:ln w="9525">
                          <a:solidFill>
                            <a:schemeClr val="tx1"/>
                          </a:solidFill>
                          <a:miter lim="800000"/>
                          <a:headEnd/>
                          <a:tailEnd/>
                        </a:ln>
                      </wps:spPr>
                      <wps:txbx>
                        <w:txbxContent>
                          <w:p w14:paraId="40BC43CB" w14:textId="77777777" w:rsidR="007E231E" w:rsidRPr="002764D1" w:rsidRDefault="00393BF9" w:rsidP="002764D1">
                            <w:pPr>
                              <w:spacing w:after="0" w:line="240" w:lineRule="auto"/>
                              <w:jc w:val="center"/>
                              <w:rPr>
                                <w:rFonts w:ascii="Times New Roman" w:hAnsi="Times New Roman" w:cs="Times New Roman"/>
                                <w:b/>
                                <w:sz w:val="18"/>
                                <w:szCs w:val="18"/>
                              </w:rPr>
                            </w:pPr>
                            <w:r w:rsidRPr="002764D1">
                              <w:rPr>
                                <w:sz w:val="20"/>
                                <w:szCs w:val="20"/>
                              </w:rPr>
                              <w:t>Öğrenci yeterlik sınav tarihinden itibaren en geç altı ay içinde, yapacağı araştırmanın başlığını, amacını, yöntemini ve çalışma planını danışman denetiminde hazırlar.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36E2EC" id="_x0000_t117" coordsize="21600,21600" o:spt="117" path="m4353,l17214,r4386,10800l17214,21600r-12861,l,10800xe">
                <v:stroke joinstyle="miter"/>
                <v:path gradientshapeok="t" o:connecttype="rect" textboxrect="4353,0,17214,21600"/>
              </v:shapetype>
              <v:shape id="_x0000_s1029" type="#_x0000_t117" style="position:absolute;left:0;text-align:left;margin-left:4.1pt;margin-top:13.55pt;width:472.15pt;height:3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" fillcolor="#c6d9f1 [671]" strokecolor="black [3213]">
                <v:textbox inset="0,0,0,0">
                  <w:txbxContent>
                    <w:p w14:paraId="40BC43CB" w14:textId="77777777" w:rsidR="007E231E" w:rsidRPr="002764D1" w:rsidRDefault="00393BF9" w:rsidP="002764D1">
                      <w:pPr>
                        <w:spacing w:after="0" w:line="240" w:lineRule="auto"/>
                        <w:jc w:val="center"/>
                        <w:rPr>
                          <w:rFonts w:ascii="Times New Roman" w:hAnsi="Times New Roman" w:cs="Times New Roman"/>
                          <w:b/>
                          <w:sz w:val="18"/>
                          <w:szCs w:val="18"/>
                        </w:rPr>
                      </w:pPr>
                      <w:r w:rsidRPr="002764D1">
                        <w:rPr>
                          <w:sz w:val="20"/>
                          <w:szCs w:val="20"/>
                        </w:rPr>
                        <w:t>Öğrenci yeterlik sınav tarihinden itibaren en geç altı ay içinde, yapacağı araştırmanın başlığını, amacını, yöntemini ve çalışma planını danışman denetiminde hazırlar.</w:t>
                      </w:r>
                    </w:p>
                  </w:txbxContent>
                </v:textbox>
              </v:shape>
            </w:pict>
          </mc:Fallback>
        </mc:AlternateContent>
      </w:r>
    </w:p>
    <w:p w14:paraId="53C35A16" w14:textId="6494C1E8"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14:paraId="0863E206" w14:textId="3E6918D5"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14:paraId="7AE2C676" w14:textId="6F02A550"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14:paraId="68E4853D" w14:textId="6FBD72A9" w:rsidR="004A6673" w:rsidRDefault="000A2C0B" w:rsidP="00BD0783">
      <w:pPr>
        <w:tabs>
          <w:tab w:val="left" w:pos="2127"/>
          <w:tab w:val="left" w:pos="7088"/>
        </w:tabs>
        <w:spacing w:after="0" w:line="240" w:lineRule="auto"/>
        <w:jc w:val="center"/>
        <w:rPr>
          <w:rFonts w:ascii="Times New Roman" w:hAnsi="Times New Roman" w:cs="Times New Roman"/>
          <w:sz w:val="24"/>
          <w:szCs w:val="24"/>
        </w:rPr>
      </w:pPr>
      <w:r>
        <w:rPr>
          <w:noProof/>
          <w:lang w:eastAsia="tr-TR"/>
        </w:rPr>
        <w:drawing>
          <wp:anchor distT="0" distB="0" distL="114300" distR="114300" simplePos="0" relativeHeight="251729920" behindDoc="0" locked="0" layoutInCell="1" allowOverlap="1" wp14:anchorId="32C4CEED" wp14:editId="146CEAD8">
            <wp:simplePos x="0" y="0"/>
            <wp:positionH relativeFrom="column">
              <wp:posOffset>2917702</wp:posOffset>
            </wp:positionH>
            <wp:positionV relativeFrom="paragraph">
              <wp:posOffset>33333</wp:posOffset>
            </wp:positionV>
            <wp:extent cx="200025" cy="276225"/>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21D8766A" w14:textId="4CD8AF1D" w:rsidR="00BD0783" w:rsidRPr="00767306" w:rsidRDefault="000A2C0B" w:rsidP="00BD0783">
      <w:pPr>
        <w:tabs>
          <w:tab w:val="left" w:pos="2127"/>
          <w:tab w:val="left" w:pos="7088"/>
        </w:tab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31968" behindDoc="0" locked="0" layoutInCell="1" allowOverlap="1" wp14:anchorId="02CABFC5" wp14:editId="7941EEAD">
                <wp:simplePos x="0" y="0"/>
                <wp:positionH relativeFrom="column">
                  <wp:posOffset>13970</wp:posOffset>
                </wp:positionH>
                <wp:positionV relativeFrom="paragraph">
                  <wp:posOffset>77660</wp:posOffset>
                </wp:positionV>
                <wp:extent cx="6038850" cy="546100"/>
                <wp:effectExtent l="0" t="0" r="19050" b="25400"/>
                <wp:wrapNone/>
                <wp:docPr id="2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546100"/>
                        </a:xfrm>
                        <a:prstGeom prst="flowChartDocument">
                          <a:avLst/>
                        </a:prstGeom>
                        <a:solidFill>
                          <a:schemeClr val="tx2">
                            <a:lumMod val="20000"/>
                            <a:lumOff val="80000"/>
                          </a:schemeClr>
                        </a:solidFill>
                        <a:ln w="9525">
                          <a:solidFill>
                            <a:schemeClr val="tx1"/>
                          </a:solidFill>
                          <a:miter lim="800000"/>
                          <a:headEnd/>
                          <a:tailEnd/>
                        </a:ln>
                      </wps:spPr>
                      <wps:txbx>
                        <w:txbxContent>
                          <w:p w14:paraId="315E9AD3" w14:textId="0A42C3F9" w:rsidR="00A24C3C" w:rsidRPr="002764D1" w:rsidRDefault="00393BF9" w:rsidP="002764D1">
                            <w:pPr>
                              <w:spacing w:after="0" w:line="240" w:lineRule="auto"/>
                              <w:jc w:val="center"/>
                              <w:rPr>
                                <w:rFonts w:ascii="Times New Roman" w:hAnsi="Times New Roman" w:cs="Times New Roman"/>
                                <w:sz w:val="18"/>
                                <w:szCs w:val="18"/>
                              </w:rPr>
                            </w:pPr>
                            <w:r w:rsidRPr="002764D1">
                              <w:rPr>
                                <w:sz w:val="20"/>
                                <w:szCs w:val="20"/>
                              </w:rPr>
                              <w:t>Öğrenci, tez önerisi ile ilgili yazılı bir raporu sözlü savunmadan en az on beş gün önce komite üyelerine teslim ederek “</w:t>
                            </w:r>
                            <w:r w:rsidR="00673AC6" w:rsidRPr="002764D1">
                              <w:rPr>
                                <w:sz w:val="20"/>
                                <w:szCs w:val="20"/>
                              </w:rPr>
                              <w:t>Doktora Tez Konusu Öneri Savunma Sınavına Başvuru F</w:t>
                            </w:r>
                            <w:r w:rsidR="000C20CA" w:rsidRPr="002764D1">
                              <w:rPr>
                                <w:sz w:val="20"/>
                                <w:szCs w:val="20"/>
                              </w:rPr>
                              <w:t>ormu</w:t>
                            </w:r>
                            <w:r w:rsidR="00673AC6" w:rsidRPr="002764D1">
                              <w:rPr>
                                <w:sz w:val="20"/>
                                <w:szCs w:val="20"/>
                              </w:rPr>
                              <w:t>”</w:t>
                            </w:r>
                            <w:r w:rsidR="000C20CA" w:rsidRPr="002764D1">
                              <w:rPr>
                                <w:sz w:val="20"/>
                                <w:szCs w:val="20"/>
                              </w:rPr>
                              <w:t xml:space="preserve"> </w:t>
                            </w:r>
                            <w:r w:rsidR="00673AC6" w:rsidRPr="002764D1">
                              <w:rPr>
                                <w:sz w:val="20"/>
                                <w:szCs w:val="20"/>
                              </w:rPr>
                              <w:t>(</w:t>
                            </w:r>
                            <w:r w:rsidR="002764D1">
                              <w:rPr>
                                <w:sz w:val="20"/>
                                <w:szCs w:val="20"/>
                              </w:rPr>
                              <w:t>DÜ-FRM-</w:t>
                            </w:r>
                            <w:r w:rsidR="000C20CA" w:rsidRPr="002764D1">
                              <w:rPr>
                                <w:sz w:val="20"/>
                                <w:szCs w:val="20"/>
                              </w:rPr>
                              <w:t>358</w:t>
                            </w:r>
                            <w:r w:rsidR="00673AC6" w:rsidRPr="002764D1">
                              <w:rPr>
                                <w:sz w:val="20"/>
                                <w:szCs w:val="20"/>
                              </w:rPr>
                              <w:t>)</w:t>
                            </w:r>
                            <w:r w:rsidRPr="002764D1">
                              <w:rPr>
                                <w:sz w:val="20"/>
                                <w:szCs w:val="20"/>
                              </w:rPr>
                              <w:t xml:space="preserve"> tez iz</w:t>
                            </w:r>
                            <w:r w:rsidR="00673AC6" w:rsidRPr="002764D1">
                              <w:rPr>
                                <w:sz w:val="20"/>
                                <w:szCs w:val="20"/>
                              </w:rPr>
                              <w:t>leme komite üyelerine imzalatı</w:t>
                            </w:r>
                            <w:r w:rsidRPr="002764D1">
                              <w:rPr>
                                <w:sz w:val="20"/>
                                <w:szCs w:val="20"/>
                              </w:rPr>
                              <w:t>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CABFC5"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30" type="#_x0000_t114" style="position:absolute;left:0;text-align:left;margin-left:1.1pt;margin-top:6.1pt;width:475.5pt;height:4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" fillcolor="#c6d9f1 [671]" strokecolor="black [3213]">
                <v:textbox inset="0,0,0,0">
                  <w:txbxContent>
                    <w:p w14:paraId="315E9AD3" w14:textId="0A42C3F9" w:rsidR="00A24C3C" w:rsidRPr="002764D1" w:rsidRDefault="00393BF9" w:rsidP="002764D1">
                      <w:pPr>
                        <w:spacing w:after="0" w:line="240" w:lineRule="auto"/>
                        <w:jc w:val="center"/>
                        <w:rPr>
                          <w:rFonts w:ascii="Times New Roman" w:hAnsi="Times New Roman" w:cs="Times New Roman"/>
                          <w:sz w:val="18"/>
                          <w:szCs w:val="18"/>
                        </w:rPr>
                      </w:pPr>
                      <w:r w:rsidRPr="002764D1">
                        <w:rPr>
                          <w:sz w:val="20"/>
                          <w:szCs w:val="20"/>
                        </w:rPr>
                        <w:t>Öğrenci, tez önerisi ile ilgili yazılı bir raporu sözlü savunmadan en az on beş gün önce komite üyelerine teslim ederek “</w:t>
                      </w:r>
                      <w:r w:rsidR="00673AC6" w:rsidRPr="002764D1">
                        <w:rPr>
                          <w:sz w:val="20"/>
                          <w:szCs w:val="20"/>
                        </w:rPr>
                        <w:t>Doktora Tez Konusu Öneri Savunma Sınavına Başvuru F</w:t>
                      </w:r>
                      <w:r w:rsidR="000C20CA" w:rsidRPr="002764D1">
                        <w:rPr>
                          <w:sz w:val="20"/>
                          <w:szCs w:val="20"/>
                        </w:rPr>
                        <w:t>ormu</w:t>
                      </w:r>
                      <w:r w:rsidR="00673AC6" w:rsidRPr="002764D1">
                        <w:rPr>
                          <w:sz w:val="20"/>
                          <w:szCs w:val="20"/>
                        </w:rPr>
                        <w:t>”</w:t>
                      </w:r>
                      <w:r w:rsidR="000C20CA" w:rsidRPr="002764D1">
                        <w:rPr>
                          <w:sz w:val="20"/>
                          <w:szCs w:val="20"/>
                        </w:rPr>
                        <w:t xml:space="preserve"> </w:t>
                      </w:r>
                      <w:r w:rsidR="00673AC6" w:rsidRPr="002764D1">
                        <w:rPr>
                          <w:sz w:val="20"/>
                          <w:szCs w:val="20"/>
                        </w:rPr>
                        <w:t>(</w:t>
                      </w:r>
                      <w:r w:rsidR="002764D1">
                        <w:rPr>
                          <w:sz w:val="20"/>
                          <w:szCs w:val="20"/>
                        </w:rPr>
                        <w:t>DÜ-FRM-</w:t>
                      </w:r>
                      <w:r w:rsidR="000C20CA" w:rsidRPr="002764D1">
                        <w:rPr>
                          <w:sz w:val="20"/>
                          <w:szCs w:val="20"/>
                        </w:rPr>
                        <w:t>358</w:t>
                      </w:r>
                      <w:r w:rsidR="00673AC6" w:rsidRPr="002764D1">
                        <w:rPr>
                          <w:sz w:val="20"/>
                          <w:szCs w:val="20"/>
                        </w:rPr>
                        <w:t>)</w:t>
                      </w:r>
                      <w:r w:rsidRPr="002764D1">
                        <w:rPr>
                          <w:sz w:val="20"/>
                          <w:szCs w:val="20"/>
                        </w:rPr>
                        <w:t xml:space="preserve"> tez iz</w:t>
                      </w:r>
                      <w:r w:rsidR="00673AC6" w:rsidRPr="002764D1">
                        <w:rPr>
                          <w:sz w:val="20"/>
                          <w:szCs w:val="20"/>
                        </w:rPr>
                        <w:t>leme komite üyelerine imzalatı</w:t>
                      </w:r>
                      <w:r w:rsidRPr="002764D1">
                        <w:rPr>
                          <w:sz w:val="20"/>
                          <w:szCs w:val="20"/>
                        </w:rPr>
                        <w:t>r.</w:t>
                      </w:r>
                    </w:p>
                  </w:txbxContent>
                </v:textbox>
              </v:shape>
            </w:pict>
          </mc:Fallback>
        </mc:AlternateContent>
      </w:r>
    </w:p>
    <w:p w14:paraId="084380A6" w14:textId="65280F1D" w:rsidR="00C310F4" w:rsidRDefault="00C310F4"/>
    <w:p w14:paraId="20AB265D" w14:textId="676C2048" w:rsidR="00BD0783" w:rsidRDefault="000A2C0B">
      <w:r>
        <w:rPr>
          <w:noProof/>
          <w:lang w:eastAsia="tr-TR"/>
        </w:rPr>
        <w:drawing>
          <wp:anchor distT="0" distB="0" distL="114300" distR="114300" simplePos="0" relativeHeight="251814912" behindDoc="0" locked="0" layoutInCell="1" allowOverlap="1" wp14:anchorId="2036365A" wp14:editId="2A8FB1BF">
            <wp:simplePos x="0" y="0"/>
            <wp:positionH relativeFrom="column">
              <wp:posOffset>2901315</wp:posOffset>
            </wp:positionH>
            <wp:positionV relativeFrom="paragraph">
              <wp:posOffset>105855</wp:posOffset>
            </wp:positionV>
            <wp:extent cx="200025" cy="276225"/>
            <wp:effectExtent l="0" t="0" r="0"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60EB9141" w14:textId="38BA8AD0" w:rsidR="00BD0783" w:rsidRDefault="009F20B9">
      <w:r>
        <w:rPr>
          <w:rFonts w:ascii="Times New Roman" w:hAnsi="Times New Roman" w:cs="Times New Roman"/>
          <w:b/>
          <w:noProof/>
          <w:sz w:val="20"/>
          <w:szCs w:val="20"/>
          <w:lang w:eastAsia="tr-TR"/>
        </w:rPr>
        <mc:AlternateContent>
          <mc:Choice Requires="wps">
            <w:drawing>
              <wp:anchor distT="0" distB="0" distL="114300" distR="114300" simplePos="0" relativeHeight="251812864" behindDoc="0" locked="0" layoutInCell="1" allowOverlap="1" wp14:anchorId="74279CFE" wp14:editId="6880267D">
                <wp:simplePos x="0" y="0"/>
                <wp:positionH relativeFrom="column">
                  <wp:posOffset>842010</wp:posOffset>
                </wp:positionH>
                <wp:positionV relativeFrom="paragraph">
                  <wp:posOffset>22415</wp:posOffset>
                </wp:positionV>
                <wp:extent cx="4321175" cy="293370"/>
                <wp:effectExtent l="0" t="0" r="22225" b="11430"/>
                <wp:wrapNone/>
                <wp:docPr id="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1175" cy="293370"/>
                        </a:xfrm>
                        <a:prstGeom prst="flowChartProcess">
                          <a:avLst/>
                        </a:prstGeom>
                        <a:solidFill>
                          <a:schemeClr val="tx2">
                            <a:lumMod val="20000"/>
                            <a:lumOff val="80000"/>
                          </a:schemeClr>
                        </a:solidFill>
                        <a:ln w="9525">
                          <a:solidFill>
                            <a:schemeClr val="tx1"/>
                          </a:solidFill>
                          <a:miter lim="800000"/>
                          <a:headEnd/>
                          <a:tailEnd/>
                        </a:ln>
                      </wps:spPr>
                      <wps:txbx>
                        <w:txbxContent>
                          <w:p w14:paraId="13C88431" w14:textId="23FB3E82" w:rsidR="00393BF9" w:rsidRPr="002764D1" w:rsidRDefault="002764D1" w:rsidP="002764D1">
                            <w:pPr>
                              <w:spacing w:after="0" w:line="240" w:lineRule="auto"/>
                              <w:jc w:val="center"/>
                              <w:rPr>
                                <w:rFonts w:ascii="Times New Roman" w:hAnsi="Times New Roman" w:cs="Times New Roman"/>
                                <w:b/>
                                <w:sz w:val="18"/>
                                <w:szCs w:val="18"/>
                              </w:rPr>
                            </w:pPr>
                            <w:r>
                              <w:rPr>
                                <w:sz w:val="20"/>
                                <w:szCs w:val="20"/>
                              </w:rPr>
                              <w:t>DÜ-FRM-</w:t>
                            </w:r>
                            <w:r w:rsidR="000C20CA" w:rsidRPr="002764D1">
                              <w:rPr>
                                <w:sz w:val="20"/>
                                <w:szCs w:val="20"/>
                              </w:rPr>
                              <w:t>358</w:t>
                            </w:r>
                            <w:r w:rsidR="00393BF9" w:rsidRPr="002764D1">
                              <w:rPr>
                                <w:sz w:val="20"/>
                                <w:szCs w:val="20"/>
                              </w:rPr>
                              <w:t xml:space="preserve">  Anabilim Dalı Başkanlığı aracılığı ile Enstitüye gönderilir.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279CFE" id="_x0000_t109" coordsize="21600,21600" o:spt="109" path="m,l,21600r21600,l21600,xe">
                <v:stroke joinstyle="miter"/>
                <v:path gradientshapeok="t" o:connecttype="rect"/>
              </v:shapetype>
              <v:shape id="_x0000_s1031" type="#_x0000_t109" style="position:absolute;margin-left:66.3pt;margin-top:1.75pt;width:340.25pt;height:23.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" fillcolor="#c6d9f1 [671]" strokecolor="black [3213]">
                <v:textbox>
                  <w:txbxContent>
                    <w:p w14:paraId="13C88431" w14:textId="23FB3E82" w:rsidR="00393BF9" w:rsidRPr="002764D1" w:rsidRDefault="002764D1" w:rsidP="002764D1">
                      <w:pPr>
                        <w:spacing w:after="0" w:line="240" w:lineRule="auto"/>
                        <w:jc w:val="center"/>
                        <w:rPr>
                          <w:rFonts w:ascii="Times New Roman" w:hAnsi="Times New Roman" w:cs="Times New Roman"/>
                          <w:b/>
                          <w:sz w:val="18"/>
                          <w:szCs w:val="18"/>
                        </w:rPr>
                      </w:pPr>
                      <w:r>
                        <w:rPr>
                          <w:sz w:val="20"/>
                          <w:szCs w:val="20"/>
                        </w:rPr>
                        <w:t>DÜ-FRM-</w:t>
                      </w:r>
                      <w:proofErr w:type="gramStart"/>
                      <w:r w:rsidR="000C20CA" w:rsidRPr="002764D1">
                        <w:rPr>
                          <w:sz w:val="20"/>
                          <w:szCs w:val="20"/>
                        </w:rPr>
                        <w:t>358</w:t>
                      </w:r>
                      <w:r w:rsidR="00393BF9" w:rsidRPr="002764D1">
                        <w:rPr>
                          <w:sz w:val="20"/>
                          <w:szCs w:val="20"/>
                        </w:rPr>
                        <w:t xml:space="preserve">  Anabilim</w:t>
                      </w:r>
                      <w:proofErr w:type="gramEnd"/>
                      <w:r w:rsidR="00393BF9" w:rsidRPr="002764D1">
                        <w:rPr>
                          <w:sz w:val="20"/>
                          <w:szCs w:val="20"/>
                        </w:rPr>
                        <w:t xml:space="preserve"> Dalı Başkanlığı aracılığı ile Enstitüye gönderilir.</w:t>
                      </w:r>
                    </w:p>
                  </w:txbxContent>
                </v:textbox>
              </v:shape>
            </w:pict>
          </mc:Fallback>
        </mc:AlternateContent>
      </w:r>
    </w:p>
    <w:p w14:paraId="483051CA" w14:textId="36EEC880" w:rsidR="00BD0783" w:rsidRDefault="000A2C0B">
      <w:r>
        <w:rPr>
          <w:rFonts w:ascii="Times New Roman" w:hAnsi="Times New Roman" w:cs="Times New Roman"/>
          <w:noProof/>
          <w:sz w:val="24"/>
          <w:szCs w:val="24"/>
          <w:lang w:eastAsia="tr-TR"/>
        </w:rPr>
        <mc:AlternateContent>
          <mc:Choice Requires="wps">
            <w:drawing>
              <wp:anchor distT="0" distB="0" distL="114300" distR="114300" simplePos="0" relativeHeight="251736064" behindDoc="0" locked="0" layoutInCell="1" allowOverlap="1" wp14:anchorId="6B836423" wp14:editId="59014554">
                <wp:simplePos x="0" y="0"/>
                <wp:positionH relativeFrom="margin">
                  <wp:align>left</wp:align>
                </wp:positionH>
                <wp:positionV relativeFrom="paragraph">
                  <wp:posOffset>260762</wp:posOffset>
                </wp:positionV>
                <wp:extent cx="6019800" cy="574717"/>
                <wp:effectExtent l="38100" t="19050" r="57150" b="34925"/>
                <wp:wrapNone/>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574717"/>
                        </a:xfrm>
                        <a:prstGeom prst="flowChartDecision">
                          <a:avLst/>
                        </a:prstGeom>
                        <a:solidFill>
                          <a:schemeClr val="tx2">
                            <a:lumMod val="20000"/>
                            <a:lumOff val="80000"/>
                          </a:schemeClr>
                        </a:solidFill>
                        <a:ln w="9525">
                          <a:solidFill>
                            <a:schemeClr val="tx1"/>
                          </a:solidFill>
                          <a:miter lim="800000"/>
                          <a:headEnd/>
                          <a:tailEnd/>
                        </a:ln>
                      </wps:spPr>
                      <wps:txbx>
                        <w:txbxContent>
                          <w:p w14:paraId="7A3E08F1" w14:textId="77777777" w:rsidR="00747413" w:rsidRPr="002764D1" w:rsidRDefault="00393BF9" w:rsidP="002764D1">
                            <w:pPr>
                              <w:spacing w:after="0" w:line="240" w:lineRule="auto"/>
                              <w:jc w:val="center"/>
                              <w:rPr>
                                <w:rFonts w:ascii="Times New Roman" w:hAnsi="Times New Roman" w:cs="Times New Roman"/>
                                <w:sz w:val="18"/>
                                <w:szCs w:val="18"/>
                              </w:rPr>
                            </w:pPr>
                            <w:r w:rsidRPr="002764D1">
                              <w:rPr>
                                <w:sz w:val="20"/>
                                <w:szCs w:val="20"/>
                              </w:rPr>
                              <w:t>Enstitü tarafından karar alınarak sınav tarihi ve sınav yeri tez izleme komitesine bildirilir.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836423" id="_x0000_t110" coordsize="21600,21600" o:spt="110" path="m10800,l,10800,10800,21600,21600,10800xe">
                <v:stroke joinstyle="miter"/>
                <v:path gradientshapeok="t" o:connecttype="rect" textboxrect="5400,5400,16200,16200"/>
              </v:shapetype>
              <v:shape id="_x0000_s1032" type="#_x0000_t110" style="position:absolute;margin-left:0;margin-top:20.55pt;width:474pt;height:45.25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" fillcolor="#c6d9f1 [671]" strokecolor="black [3213]">
                <v:textbox inset="0,0,0,0">
                  <w:txbxContent>
                    <w:p w14:paraId="7A3E08F1" w14:textId="77777777" w:rsidR="00747413" w:rsidRPr="002764D1" w:rsidRDefault="00393BF9" w:rsidP="002764D1">
                      <w:pPr>
                        <w:spacing w:after="0" w:line="240" w:lineRule="auto"/>
                        <w:jc w:val="center"/>
                        <w:rPr>
                          <w:rFonts w:ascii="Times New Roman" w:hAnsi="Times New Roman" w:cs="Times New Roman"/>
                          <w:sz w:val="18"/>
                          <w:szCs w:val="18"/>
                        </w:rPr>
                      </w:pPr>
                      <w:r w:rsidRPr="002764D1">
                        <w:rPr>
                          <w:sz w:val="20"/>
                          <w:szCs w:val="20"/>
                        </w:rPr>
                        <w:t>Enstitü tarafından karar alınarak sınav tarihi ve sınav yeri tez izleme komitesine bildirilir.</w:t>
                      </w:r>
                    </w:p>
                  </w:txbxContent>
                </v:textbox>
                <w10:wrap anchorx="margin"/>
              </v:shape>
            </w:pict>
          </mc:Fallback>
        </mc:AlternateContent>
      </w:r>
      <w:r w:rsidR="009F20B9">
        <w:rPr>
          <w:noProof/>
          <w:lang w:eastAsia="tr-TR"/>
        </w:rPr>
        <w:drawing>
          <wp:anchor distT="0" distB="0" distL="114300" distR="114300" simplePos="0" relativeHeight="251734016" behindDoc="0" locked="0" layoutInCell="1" allowOverlap="1" wp14:anchorId="677698E0" wp14:editId="434BC6E8">
            <wp:simplePos x="0" y="0"/>
            <wp:positionH relativeFrom="column">
              <wp:posOffset>2900680</wp:posOffset>
            </wp:positionH>
            <wp:positionV relativeFrom="paragraph">
              <wp:posOffset>30925</wp:posOffset>
            </wp:positionV>
            <wp:extent cx="200025" cy="276225"/>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00BE90CC" w14:textId="1DAAA7A9" w:rsidR="00BD0783" w:rsidRDefault="00BD0783"/>
    <w:p w14:paraId="29C5907E" w14:textId="48D81752" w:rsidR="00BD0783" w:rsidRDefault="000A2C0B">
      <w:r>
        <w:rPr>
          <w:noProof/>
          <w:lang w:eastAsia="tr-TR"/>
        </w:rPr>
        <w:drawing>
          <wp:anchor distT="0" distB="0" distL="114300" distR="114300" simplePos="0" relativeHeight="251820032" behindDoc="0" locked="0" layoutInCell="1" allowOverlap="1" wp14:anchorId="2BA362E6" wp14:editId="5EA63C2D">
            <wp:simplePos x="0" y="0"/>
            <wp:positionH relativeFrom="column">
              <wp:posOffset>2959100</wp:posOffset>
            </wp:positionH>
            <wp:positionV relativeFrom="paragraph">
              <wp:posOffset>256540</wp:posOffset>
            </wp:positionV>
            <wp:extent cx="200025" cy="276225"/>
            <wp:effectExtent l="0" t="0" r="0" b="0"/>
            <wp:wrapNone/>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1B44F5F6" w14:textId="66A3F5FD" w:rsidR="00BD0783" w:rsidRDefault="000A2C0B">
      <w:r>
        <w:rPr>
          <w:rFonts w:ascii="Times New Roman" w:hAnsi="Times New Roman" w:cs="Times New Roman"/>
          <w:b/>
          <w:noProof/>
          <w:sz w:val="20"/>
          <w:szCs w:val="20"/>
          <w:lang w:eastAsia="tr-TR"/>
        </w:rPr>
        <mc:AlternateContent>
          <mc:Choice Requires="wps">
            <w:drawing>
              <wp:anchor distT="0" distB="0" distL="114300" distR="114300" simplePos="0" relativeHeight="251817984" behindDoc="0" locked="0" layoutInCell="1" allowOverlap="1" wp14:anchorId="7DC9E357" wp14:editId="2F49E2BA">
                <wp:simplePos x="0" y="0"/>
                <wp:positionH relativeFrom="column">
                  <wp:posOffset>73347</wp:posOffset>
                </wp:positionH>
                <wp:positionV relativeFrom="paragraph">
                  <wp:posOffset>160655</wp:posOffset>
                </wp:positionV>
                <wp:extent cx="5996305" cy="403225"/>
                <wp:effectExtent l="0" t="0" r="23495" b="15875"/>
                <wp:wrapNone/>
                <wp:docPr id="1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305" cy="403225"/>
                        </a:xfrm>
                        <a:prstGeom prst="rect">
                          <a:avLst/>
                        </a:prstGeom>
                        <a:solidFill>
                          <a:schemeClr val="tx2">
                            <a:lumMod val="20000"/>
                            <a:lumOff val="80000"/>
                          </a:schemeClr>
                        </a:solidFill>
                        <a:ln w="9525">
                          <a:solidFill>
                            <a:schemeClr val="tx1"/>
                          </a:solidFill>
                          <a:miter lim="800000"/>
                          <a:headEnd/>
                          <a:tailEnd/>
                        </a:ln>
                      </wps:spPr>
                      <wps:txbx>
                        <w:txbxContent>
                          <w:p w14:paraId="057B4866" w14:textId="77777777" w:rsidR="006A5950" w:rsidRPr="002764D1" w:rsidRDefault="00673AC6" w:rsidP="002764D1">
                            <w:pPr>
                              <w:spacing w:after="0" w:line="240" w:lineRule="auto"/>
                              <w:jc w:val="center"/>
                              <w:rPr>
                                <w:rFonts w:ascii="Times New Roman" w:hAnsi="Times New Roman" w:cs="Times New Roman"/>
                                <w:sz w:val="20"/>
                                <w:szCs w:val="20"/>
                              </w:rPr>
                            </w:pPr>
                            <w:r w:rsidRPr="002764D1">
                              <w:rPr>
                                <w:sz w:val="20"/>
                                <w:szCs w:val="20"/>
                              </w:rPr>
                              <w:t>Öğrenci t</w:t>
                            </w:r>
                            <w:r w:rsidR="006A5950" w:rsidRPr="002764D1">
                              <w:rPr>
                                <w:sz w:val="20"/>
                                <w:szCs w:val="20"/>
                              </w:rPr>
                              <w:t>ez önerisini</w:t>
                            </w:r>
                            <w:r w:rsidRPr="002764D1">
                              <w:rPr>
                                <w:sz w:val="20"/>
                                <w:szCs w:val="20"/>
                              </w:rPr>
                              <w:t>,</w:t>
                            </w:r>
                            <w:r w:rsidR="006A5950" w:rsidRPr="002764D1">
                              <w:rPr>
                                <w:sz w:val="20"/>
                                <w:szCs w:val="20"/>
                              </w:rPr>
                              <w:t xml:space="preserve"> tez izleme komitesi önünde </w:t>
                            </w:r>
                            <w:r w:rsidR="006B5B48" w:rsidRPr="002764D1">
                              <w:rPr>
                                <w:sz w:val="20"/>
                                <w:szCs w:val="20"/>
                              </w:rPr>
                              <w:t>Enstitü Yönetim K</w:t>
                            </w:r>
                            <w:r w:rsidR="006A5950" w:rsidRPr="002764D1">
                              <w:rPr>
                                <w:sz w:val="20"/>
                                <w:szCs w:val="20"/>
                              </w:rPr>
                              <w:t>urulu kararında belirtilen gün ve saatte sözlü olarak savunur.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C9E357" id="_x0000_s1033" type="#_x0000_t202" style="position:absolute;margin-left:5.8pt;margin-top:12.65pt;width:472.15pt;height:31.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" fillcolor="#c6d9f1 [671]" strokecolor="black [3213]">
                <v:textbox inset="0,0,0,0">
                  <w:txbxContent>
                    <w:p w14:paraId="057B4866" w14:textId="77777777" w:rsidR="006A5950" w:rsidRPr="002764D1" w:rsidRDefault="00673AC6" w:rsidP="002764D1">
                      <w:pPr>
                        <w:spacing w:after="0" w:line="240" w:lineRule="auto"/>
                        <w:jc w:val="center"/>
                        <w:rPr>
                          <w:rFonts w:ascii="Times New Roman" w:hAnsi="Times New Roman" w:cs="Times New Roman"/>
                          <w:sz w:val="20"/>
                          <w:szCs w:val="20"/>
                        </w:rPr>
                      </w:pPr>
                      <w:r w:rsidRPr="002764D1">
                        <w:rPr>
                          <w:sz w:val="20"/>
                          <w:szCs w:val="20"/>
                        </w:rPr>
                        <w:t>Öğrenci t</w:t>
                      </w:r>
                      <w:r w:rsidR="006A5950" w:rsidRPr="002764D1">
                        <w:rPr>
                          <w:sz w:val="20"/>
                          <w:szCs w:val="20"/>
                        </w:rPr>
                        <w:t>ez önerisini</w:t>
                      </w:r>
                      <w:r w:rsidRPr="002764D1">
                        <w:rPr>
                          <w:sz w:val="20"/>
                          <w:szCs w:val="20"/>
                        </w:rPr>
                        <w:t>,</w:t>
                      </w:r>
                      <w:r w:rsidR="006A5950" w:rsidRPr="002764D1">
                        <w:rPr>
                          <w:sz w:val="20"/>
                          <w:szCs w:val="20"/>
                        </w:rPr>
                        <w:t xml:space="preserve"> tez izleme komitesi önünde </w:t>
                      </w:r>
                      <w:r w:rsidR="006B5B48" w:rsidRPr="002764D1">
                        <w:rPr>
                          <w:sz w:val="20"/>
                          <w:szCs w:val="20"/>
                        </w:rPr>
                        <w:t>Enstitü Yönetim K</w:t>
                      </w:r>
                      <w:r w:rsidR="006A5950" w:rsidRPr="002764D1">
                        <w:rPr>
                          <w:sz w:val="20"/>
                          <w:szCs w:val="20"/>
                        </w:rPr>
                        <w:t>urulu kararında belirtilen gün ve saatte sözlü olarak savunur.</w:t>
                      </w:r>
                    </w:p>
                  </w:txbxContent>
                </v:textbox>
              </v:shape>
            </w:pict>
          </mc:Fallback>
        </mc:AlternateContent>
      </w:r>
    </w:p>
    <w:p w14:paraId="3F9CA896" w14:textId="7B054102" w:rsidR="00BD0783" w:rsidRDefault="000A2C0B">
      <w:r>
        <w:rPr>
          <w:noProof/>
          <w:lang w:eastAsia="tr-TR"/>
        </w:rPr>
        <w:drawing>
          <wp:anchor distT="0" distB="0" distL="114300" distR="114300" simplePos="0" relativeHeight="251825152" behindDoc="0" locked="0" layoutInCell="1" allowOverlap="1" wp14:anchorId="45237ABD" wp14:editId="3692D747">
            <wp:simplePos x="0" y="0"/>
            <wp:positionH relativeFrom="column">
              <wp:posOffset>2952750</wp:posOffset>
            </wp:positionH>
            <wp:positionV relativeFrom="paragraph">
              <wp:posOffset>266255</wp:posOffset>
            </wp:positionV>
            <wp:extent cx="200025" cy="276225"/>
            <wp:effectExtent l="0" t="0" r="0" b="0"/>
            <wp:wrapNone/>
            <wp:docPr id="288" name="Resim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77FC45E3" w14:textId="139BD6E6" w:rsidR="00BD0783" w:rsidRDefault="000A2C0B">
      <w:r>
        <w:rPr>
          <w:rFonts w:ascii="Times New Roman" w:hAnsi="Times New Roman" w:cs="Times New Roman"/>
          <w:b/>
          <w:noProof/>
          <w:sz w:val="20"/>
          <w:szCs w:val="20"/>
          <w:lang w:eastAsia="tr-TR"/>
        </w:rPr>
        <mc:AlternateContent>
          <mc:Choice Requires="wps">
            <w:drawing>
              <wp:anchor distT="0" distB="0" distL="114300" distR="114300" simplePos="0" relativeHeight="251823104" behindDoc="0" locked="0" layoutInCell="1" allowOverlap="1" wp14:anchorId="15FCC100" wp14:editId="09C95262">
                <wp:simplePos x="0" y="0"/>
                <wp:positionH relativeFrom="column">
                  <wp:posOffset>13970</wp:posOffset>
                </wp:positionH>
                <wp:positionV relativeFrom="paragraph">
                  <wp:posOffset>168465</wp:posOffset>
                </wp:positionV>
                <wp:extent cx="6045835" cy="700405"/>
                <wp:effectExtent l="0" t="0" r="12065" b="23495"/>
                <wp:wrapNone/>
                <wp:docPr id="2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835" cy="700405"/>
                        </a:xfrm>
                        <a:prstGeom prst="rect">
                          <a:avLst/>
                        </a:prstGeom>
                        <a:solidFill>
                          <a:schemeClr val="tx2">
                            <a:lumMod val="20000"/>
                            <a:lumOff val="80000"/>
                          </a:schemeClr>
                        </a:solidFill>
                        <a:ln w="9525">
                          <a:solidFill>
                            <a:schemeClr val="tx1"/>
                          </a:solidFill>
                          <a:miter lim="800000"/>
                          <a:headEnd/>
                          <a:tailEnd/>
                        </a:ln>
                      </wps:spPr>
                      <wps:txbx>
                        <w:txbxContent>
                          <w:p w14:paraId="247F3467" w14:textId="0776037C" w:rsidR="006A5950" w:rsidRPr="002764D1" w:rsidRDefault="006A5950" w:rsidP="002764D1">
                            <w:pPr>
                              <w:spacing w:after="0" w:line="240" w:lineRule="auto"/>
                              <w:jc w:val="center"/>
                              <w:rPr>
                                <w:rFonts w:ascii="Times New Roman" w:hAnsi="Times New Roman" w:cs="Times New Roman"/>
                                <w:sz w:val="18"/>
                                <w:szCs w:val="18"/>
                              </w:rPr>
                            </w:pPr>
                            <w:r w:rsidRPr="002764D1">
                              <w:rPr>
                                <w:sz w:val="20"/>
                                <w:szCs w:val="20"/>
                              </w:rPr>
                              <w:t xml:space="preserve">Tez izleme komitesi, öğrencinin sunduğu tez önerisinin kabulüne, düzeltilmesine veya reddedilmesine salt çoğunlukla karar verir. Düzeltme için bir ay süre verilir. Bu süre sonunda tez izleme komitesi tarafından kabul veya ret yönünde </w:t>
                            </w:r>
                            <w:r w:rsidR="006B5B48" w:rsidRPr="002764D1">
                              <w:rPr>
                                <w:sz w:val="20"/>
                                <w:szCs w:val="20"/>
                              </w:rPr>
                              <w:t>salt çoğunlukla verile</w:t>
                            </w:r>
                            <w:r w:rsidR="00673AC6" w:rsidRPr="002764D1">
                              <w:rPr>
                                <w:sz w:val="20"/>
                                <w:szCs w:val="20"/>
                              </w:rPr>
                              <w:t xml:space="preserve">n </w:t>
                            </w:r>
                            <w:r w:rsidR="002764D1" w:rsidRPr="002764D1">
                              <w:rPr>
                                <w:sz w:val="20"/>
                                <w:szCs w:val="20"/>
                              </w:rPr>
                              <w:t>karar, Anabilim</w:t>
                            </w:r>
                            <w:r w:rsidRPr="002764D1">
                              <w:rPr>
                                <w:sz w:val="20"/>
                                <w:szCs w:val="20"/>
                              </w:rPr>
                              <w:t xml:space="preserve"> </w:t>
                            </w:r>
                            <w:r w:rsidR="006B5B48" w:rsidRPr="002764D1">
                              <w:rPr>
                                <w:sz w:val="20"/>
                                <w:szCs w:val="20"/>
                              </w:rPr>
                              <w:t>Dalı B</w:t>
                            </w:r>
                            <w:r w:rsidRPr="002764D1">
                              <w:rPr>
                                <w:sz w:val="20"/>
                                <w:szCs w:val="20"/>
                              </w:rPr>
                              <w:t>aşkanlığınca işlemin biti</w:t>
                            </w:r>
                            <w:r w:rsidR="006B5B48" w:rsidRPr="002764D1">
                              <w:rPr>
                                <w:sz w:val="20"/>
                                <w:szCs w:val="20"/>
                              </w:rPr>
                              <w:t>şini izleyen üç iş günü içinde E</w:t>
                            </w:r>
                            <w:r w:rsidRPr="002764D1">
                              <w:rPr>
                                <w:sz w:val="20"/>
                                <w:szCs w:val="20"/>
                              </w:rPr>
                              <w:t>nstitüye tutanakla bildirilir.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FCC100" id="_x0000_s1034" type="#_x0000_t202" style="position:absolute;margin-left:1.1pt;margin-top:13.25pt;width:476.05pt;height:55.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" fillcolor="#c6d9f1 [671]" strokecolor="black [3213]">
                <v:textbox inset="0,0,0,0">
                  <w:txbxContent>
                    <w:p w14:paraId="247F3467" w14:textId="0776037C" w:rsidR="006A5950" w:rsidRPr="002764D1" w:rsidRDefault="006A5950" w:rsidP="002764D1">
                      <w:pPr>
                        <w:spacing w:after="0" w:line="240" w:lineRule="auto"/>
                        <w:jc w:val="center"/>
                        <w:rPr>
                          <w:rFonts w:ascii="Times New Roman" w:hAnsi="Times New Roman" w:cs="Times New Roman"/>
                          <w:sz w:val="18"/>
                          <w:szCs w:val="18"/>
                        </w:rPr>
                      </w:pPr>
                      <w:r w:rsidRPr="002764D1">
                        <w:rPr>
                          <w:sz w:val="20"/>
                          <w:szCs w:val="20"/>
                        </w:rPr>
                        <w:t xml:space="preserve">Tez izleme komitesi, öğrencinin sunduğu tez önerisinin kabulüne, düzeltilmesine veya reddedilmesine salt çoğunlukla karar verir. Düzeltme için bir ay süre verilir. Bu süre sonunda tez izleme komitesi tarafından kabul veya ret yönünde </w:t>
                      </w:r>
                      <w:r w:rsidR="006B5B48" w:rsidRPr="002764D1">
                        <w:rPr>
                          <w:sz w:val="20"/>
                          <w:szCs w:val="20"/>
                        </w:rPr>
                        <w:t>salt çoğunlukla verile</w:t>
                      </w:r>
                      <w:r w:rsidR="00673AC6" w:rsidRPr="002764D1">
                        <w:rPr>
                          <w:sz w:val="20"/>
                          <w:szCs w:val="20"/>
                        </w:rPr>
                        <w:t xml:space="preserve">n </w:t>
                      </w:r>
                      <w:r w:rsidR="002764D1" w:rsidRPr="002764D1">
                        <w:rPr>
                          <w:sz w:val="20"/>
                          <w:szCs w:val="20"/>
                        </w:rPr>
                        <w:t>karar, Anabilim</w:t>
                      </w:r>
                      <w:r w:rsidRPr="002764D1">
                        <w:rPr>
                          <w:sz w:val="20"/>
                          <w:szCs w:val="20"/>
                        </w:rPr>
                        <w:t xml:space="preserve"> </w:t>
                      </w:r>
                      <w:r w:rsidR="006B5B48" w:rsidRPr="002764D1">
                        <w:rPr>
                          <w:sz w:val="20"/>
                          <w:szCs w:val="20"/>
                        </w:rPr>
                        <w:t>Dalı B</w:t>
                      </w:r>
                      <w:r w:rsidRPr="002764D1">
                        <w:rPr>
                          <w:sz w:val="20"/>
                          <w:szCs w:val="20"/>
                        </w:rPr>
                        <w:t>aşkanlığınca işlemin biti</w:t>
                      </w:r>
                      <w:r w:rsidR="006B5B48" w:rsidRPr="002764D1">
                        <w:rPr>
                          <w:sz w:val="20"/>
                          <w:szCs w:val="20"/>
                        </w:rPr>
                        <w:t>şini izleyen üç iş günü içinde E</w:t>
                      </w:r>
                      <w:r w:rsidRPr="002764D1">
                        <w:rPr>
                          <w:sz w:val="20"/>
                          <w:szCs w:val="20"/>
                        </w:rPr>
                        <w:t>nstitüye tutanakla bildirilir.</w:t>
                      </w:r>
                    </w:p>
                  </w:txbxContent>
                </v:textbox>
              </v:shape>
            </w:pict>
          </mc:Fallback>
        </mc:AlternateContent>
      </w:r>
    </w:p>
    <w:p w14:paraId="24121140" w14:textId="11725A44" w:rsidR="00BD0783" w:rsidRDefault="00BD0783"/>
    <w:p w14:paraId="642C7A6C" w14:textId="6F908BAE" w:rsidR="00BD0783" w:rsidRDefault="000A2C0B">
      <w:r>
        <w:rPr>
          <w:rFonts w:ascii="Times New Roman" w:hAnsi="Times New Roman" w:cs="Times New Roman"/>
          <w:noProof/>
          <w:sz w:val="24"/>
          <w:szCs w:val="24"/>
          <w:lang w:eastAsia="tr-TR"/>
        </w:rPr>
        <mc:AlternateContent>
          <mc:Choice Requires="wps">
            <w:drawing>
              <wp:anchor distT="0" distB="0" distL="114300" distR="114300" simplePos="0" relativeHeight="251738112" behindDoc="0" locked="0" layoutInCell="1" allowOverlap="1" wp14:anchorId="323DFBF4" wp14:editId="5AB4564A">
                <wp:simplePos x="0" y="0"/>
                <wp:positionH relativeFrom="column">
                  <wp:posOffset>2984500</wp:posOffset>
                </wp:positionH>
                <wp:positionV relativeFrom="paragraph">
                  <wp:posOffset>244920</wp:posOffset>
                </wp:positionV>
                <wp:extent cx="5080" cy="180975"/>
                <wp:effectExtent l="76200" t="0" r="71120" b="47625"/>
                <wp:wrapNone/>
                <wp:docPr id="30" name="Düz Ok Bağlayıcısı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 cy="18097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C1501F" id="Düz Ok Bağlayıcısı 30" o:spid="_x0000_s1026" type="#_x0000_t32" style="position:absolute;margin-left:235pt;margin-top:19.3pt;width:.4pt;height:1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" strokecolor="black [3213]" strokeweight="1.5pt">
                <v:stroke endarrow="open"/>
                <o:lock v:ext="edit" shapetype="f"/>
              </v:shape>
            </w:pict>
          </mc:Fallback>
        </mc:AlternateContent>
      </w:r>
    </w:p>
    <w:p w14:paraId="19616797" w14:textId="08794FDC" w:rsidR="00BD0783" w:rsidRDefault="000A2C0B">
      <w:r>
        <w:rPr>
          <w:rFonts w:ascii="Times New Roman" w:hAnsi="Times New Roman" w:cs="Times New Roman"/>
          <w:b/>
          <w:noProof/>
          <w:sz w:val="20"/>
          <w:szCs w:val="20"/>
          <w:lang w:eastAsia="tr-TR"/>
        </w:rPr>
        <mc:AlternateContent>
          <mc:Choice Requires="wps">
            <w:drawing>
              <wp:anchor distT="0" distB="0" distL="114300" distR="114300" simplePos="0" relativeHeight="251806720" behindDoc="0" locked="0" layoutInCell="1" allowOverlap="1" wp14:anchorId="0EF78FBE" wp14:editId="19CDED6F">
                <wp:simplePos x="0" y="0"/>
                <wp:positionH relativeFrom="margin">
                  <wp:posOffset>13970</wp:posOffset>
                </wp:positionH>
                <wp:positionV relativeFrom="paragraph">
                  <wp:posOffset>140780</wp:posOffset>
                </wp:positionV>
                <wp:extent cx="6055995" cy="819150"/>
                <wp:effectExtent l="0" t="0" r="20955" b="19050"/>
                <wp:wrapNone/>
                <wp:docPr id="1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5995" cy="819150"/>
                        </a:xfrm>
                        <a:prstGeom prst="rect">
                          <a:avLst/>
                        </a:prstGeom>
                        <a:solidFill>
                          <a:schemeClr val="tx2">
                            <a:lumMod val="20000"/>
                            <a:lumOff val="80000"/>
                          </a:schemeClr>
                        </a:solidFill>
                        <a:ln w="9525">
                          <a:solidFill>
                            <a:schemeClr val="tx1"/>
                          </a:solidFill>
                          <a:miter lim="800000"/>
                          <a:headEnd/>
                          <a:tailEnd/>
                        </a:ln>
                      </wps:spPr>
                      <wps:txbx>
                        <w:txbxContent>
                          <w:p w14:paraId="7F04ED5E" w14:textId="77777777" w:rsidR="00640B98" w:rsidRPr="009F20B9" w:rsidRDefault="006A5950" w:rsidP="009F20B9">
                            <w:pPr>
                              <w:spacing w:after="0" w:line="240" w:lineRule="auto"/>
                              <w:jc w:val="center"/>
                              <w:rPr>
                                <w:rFonts w:ascii="Times New Roman" w:hAnsi="Times New Roman" w:cs="Times New Roman"/>
                                <w:b/>
                                <w:sz w:val="18"/>
                                <w:szCs w:val="18"/>
                              </w:rPr>
                            </w:pPr>
                            <w:r w:rsidRPr="009F20B9">
                              <w:rPr>
                                <w:sz w:val="20"/>
                                <w:szCs w:val="20"/>
                              </w:rPr>
                              <w:t>Tez önerisi reddedilen öğrenci, yeni bir danışman ve/veya tez konusu seçme hakkına sahiptir. Bu durumda yeni bir tez izleme komitesi atanabilir. Programa aynı danışmanla devam etmek isteyen öğrenci üç ay içinde, danışman ve tez konusunu değiştiren öğrenci ise altı ay içinde tekrar tez önerisi savunma sınavına alınır. Tez önerisi bu savunmada da reddedilen öğrencinin Üniversite ile ilişiği kesilir.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F78FBE" id="_x0000_s1035" type="#_x0000_t202" style="position:absolute;margin-left:1.1pt;margin-top:11.1pt;width:476.85pt;height:64.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" fillcolor="#c6d9f1 [671]" strokecolor="black [3213]">
                <v:textbox inset="0,0,0,0">
                  <w:txbxContent>
                    <w:p w14:paraId="7F04ED5E" w14:textId="77777777" w:rsidR="00640B98" w:rsidRPr="009F20B9" w:rsidRDefault="006A5950" w:rsidP="009F20B9">
                      <w:pPr>
                        <w:spacing w:after="0" w:line="240" w:lineRule="auto"/>
                        <w:jc w:val="center"/>
                        <w:rPr>
                          <w:rFonts w:ascii="Times New Roman" w:hAnsi="Times New Roman" w:cs="Times New Roman"/>
                          <w:b/>
                          <w:sz w:val="18"/>
                          <w:szCs w:val="18"/>
                        </w:rPr>
                      </w:pPr>
                      <w:r w:rsidRPr="009F20B9">
                        <w:rPr>
                          <w:sz w:val="20"/>
                          <w:szCs w:val="20"/>
                        </w:rPr>
                        <w:t>Tez önerisi reddedilen öğrenci, yeni bir danışman ve/veya tez konusu seçme hakkına sahiptir. Bu durumda yeni bir tez izleme komitesi atanabilir. Programa aynı danışmanla devam etmek isteyen öğrenci üç ay içinde, danışman ve tez konusunu değiştiren öğrenci ise altı ay içinde tekrar tez önerisi savunma sınavına alınır. Tez önerisi bu savunmada da reddedilen öğrencinin Üniversite ile ilişiği kesilir.</w:t>
                      </w:r>
                    </w:p>
                  </w:txbxContent>
                </v:textbox>
                <w10:wrap anchorx="margin"/>
              </v:shape>
            </w:pict>
          </mc:Fallback>
        </mc:AlternateContent>
      </w:r>
    </w:p>
    <w:p w14:paraId="48CFC3FA" w14:textId="686BBE88" w:rsidR="00BD0783" w:rsidRDefault="00BD0783"/>
    <w:p w14:paraId="659E2988" w14:textId="16EBBA8C" w:rsidR="00BD0783" w:rsidRDefault="00BD0783"/>
    <w:p w14:paraId="7FAC2CD4" w14:textId="5A285202" w:rsidR="00BD0783" w:rsidRDefault="000A2C0B">
      <w:r>
        <w:rPr>
          <w:rFonts w:ascii="Times New Roman" w:hAnsi="Times New Roman" w:cs="Times New Roman"/>
          <w:b/>
          <w:noProof/>
          <w:sz w:val="20"/>
          <w:szCs w:val="20"/>
          <w:lang w:eastAsia="tr-TR"/>
        </w:rPr>
        <mc:AlternateContent>
          <mc:Choice Requires="wps">
            <w:drawing>
              <wp:anchor distT="0" distB="0" distL="114300" distR="114300" simplePos="0" relativeHeight="251829248" behindDoc="0" locked="0" layoutInCell="1" allowOverlap="1" wp14:anchorId="4C8F17A9" wp14:editId="0B21A54C">
                <wp:simplePos x="0" y="0"/>
                <wp:positionH relativeFrom="column">
                  <wp:posOffset>-62230</wp:posOffset>
                </wp:positionH>
                <wp:positionV relativeFrom="paragraph">
                  <wp:posOffset>189230</wp:posOffset>
                </wp:positionV>
                <wp:extent cx="6240145" cy="911225"/>
                <wp:effectExtent l="38100" t="19050" r="0" b="41275"/>
                <wp:wrapNone/>
                <wp:docPr id="2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145" cy="911225"/>
                        </a:xfrm>
                        <a:prstGeom prst="flowChartDecision">
                          <a:avLst/>
                        </a:prstGeom>
                        <a:solidFill>
                          <a:schemeClr val="tx2">
                            <a:lumMod val="20000"/>
                            <a:lumOff val="80000"/>
                          </a:schemeClr>
                        </a:solidFill>
                        <a:ln w="9525">
                          <a:solidFill>
                            <a:schemeClr val="tx1"/>
                          </a:solidFill>
                          <a:miter lim="800000"/>
                          <a:headEnd/>
                          <a:tailEnd/>
                        </a:ln>
                      </wps:spPr>
                      <wps:txbx>
                        <w:txbxContent>
                          <w:p w14:paraId="2A8DBB8D" w14:textId="77777777" w:rsidR="0040220A" w:rsidRPr="009F20B9" w:rsidRDefault="006A5950" w:rsidP="009F20B9">
                            <w:pPr>
                              <w:spacing w:after="0" w:line="240" w:lineRule="auto"/>
                              <w:jc w:val="center"/>
                              <w:rPr>
                                <w:rFonts w:ascii="Times New Roman" w:hAnsi="Times New Roman" w:cs="Times New Roman"/>
                                <w:b/>
                                <w:sz w:val="18"/>
                                <w:szCs w:val="18"/>
                              </w:rPr>
                            </w:pPr>
                            <w:r w:rsidRPr="009F20B9">
                              <w:rPr>
                                <w:sz w:val="20"/>
                                <w:szCs w:val="20"/>
                              </w:rPr>
                              <w:t>Tez önerisi savunmasına geçerli bir mazereti olmaksızın söz konusu iş akışında belirtilen sürede girmeyen öğrenci, başarısız sayılarak tez önerisi reddedilir.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8F17A9" id="_x0000_t110" coordsize="21600,21600" o:spt="110" path="m10800,l,10800,10800,21600,21600,10800xe">
                <v:stroke joinstyle="miter"/>
                <v:path gradientshapeok="t" o:connecttype="rect" textboxrect="5400,5400,16200,16200"/>
              </v:shapetype>
              <v:shape id="_x0000_s1036" type="#_x0000_t110" style="position:absolute;margin-left:-4.9pt;margin-top:14.9pt;width:491.35pt;height:71.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" fillcolor="#c6d9f1 [671]" strokecolor="black [3213]">
                <v:textbox inset="0,0,0,0">
                  <w:txbxContent>
                    <w:p w14:paraId="2A8DBB8D" w14:textId="77777777" w:rsidR="0040220A" w:rsidRPr="009F20B9" w:rsidRDefault="006A5950" w:rsidP="009F20B9">
                      <w:pPr>
                        <w:spacing w:after="0" w:line="240" w:lineRule="auto"/>
                        <w:jc w:val="center"/>
                        <w:rPr>
                          <w:rFonts w:ascii="Times New Roman" w:hAnsi="Times New Roman" w:cs="Times New Roman"/>
                          <w:b/>
                          <w:sz w:val="18"/>
                          <w:szCs w:val="18"/>
                        </w:rPr>
                      </w:pPr>
                      <w:r w:rsidRPr="009F20B9">
                        <w:rPr>
                          <w:sz w:val="20"/>
                          <w:szCs w:val="20"/>
                        </w:rPr>
                        <w:t>Tez önerisi savunmasına geçerli bir mazereti olmaksızın söz konusu iş akışında belirtilen sürede girmeyen öğrenci, başarısız sayılarak tez önerisi reddedilir.</w:t>
                      </w:r>
                    </w:p>
                  </w:txbxContent>
                </v:textbox>
              </v:shape>
            </w:pict>
          </mc:Fallback>
        </mc:AlternateContent>
      </w:r>
      <w:r w:rsidRPr="00074526">
        <w:rPr>
          <w:rFonts w:ascii="Times New Roman" w:hAnsi="Times New Roman" w:cs="Times New Roman"/>
          <w:noProof/>
          <w:sz w:val="24"/>
          <w:szCs w:val="24"/>
          <w:lang w:eastAsia="tr-TR"/>
        </w:rPr>
        <w:drawing>
          <wp:anchor distT="0" distB="0" distL="114300" distR="114300" simplePos="0" relativeHeight="251744256" behindDoc="0" locked="0" layoutInCell="1" allowOverlap="1" wp14:anchorId="288B98A5" wp14:editId="5FD56F80">
            <wp:simplePos x="0" y="0"/>
            <wp:positionH relativeFrom="column">
              <wp:posOffset>2917825</wp:posOffset>
            </wp:positionH>
            <wp:positionV relativeFrom="paragraph">
              <wp:posOffset>36385</wp:posOffset>
            </wp:positionV>
            <wp:extent cx="200025" cy="276225"/>
            <wp:effectExtent l="0" t="0" r="0" b="0"/>
            <wp:wrapNone/>
            <wp:docPr id="296" name="Resim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0B40CCD6" w14:textId="2F4C2335" w:rsidR="00BD0783" w:rsidRDefault="00BD0783"/>
    <w:p w14:paraId="4FFEDF1F" w14:textId="724C4F27" w:rsidR="00BD0783" w:rsidRDefault="00BD0783"/>
    <w:p w14:paraId="7FC276A2" w14:textId="742A854A" w:rsidR="00BD0783" w:rsidRDefault="000A2C0B">
      <w:r w:rsidRPr="00074526">
        <w:rPr>
          <w:rFonts w:ascii="Times New Roman" w:hAnsi="Times New Roman" w:cs="Times New Roman"/>
          <w:noProof/>
          <w:sz w:val="24"/>
          <w:szCs w:val="24"/>
          <w:lang w:eastAsia="tr-TR"/>
        </w:rPr>
        <w:drawing>
          <wp:anchor distT="0" distB="0" distL="114300" distR="114300" simplePos="0" relativeHeight="251828224" behindDoc="0" locked="0" layoutInCell="1" allowOverlap="1" wp14:anchorId="2DA41895" wp14:editId="4CA5DA1B">
            <wp:simplePos x="0" y="0"/>
            <wp:positionH relativeFrom="column">
              <wp:posOffset>2919730</wp:posOffset>
            </wp:positionH>
            <wp:positionV relativeFrom="paragraph">
              <wp:posOffset>208915</wp:posOffset>
            </wp:positionV>
            <wp:extent cx="200025" cy="276225"/>
            <wp:effectExtent l="0" t="0" r="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276225"/>
                    </a:xfrm>
                    <a:prstGeom prst="rect">
                      <a:avLst/>
                    </a:prstGeom>
                    <a:noFill/>
                    <a:ln>
                      <a:noFill/>
                    </a:ln>
                  </pic:spPr>
                </pic:pic>
              </a:graphicData>
            </a:graphic>
          </wp:anchor>
        </w:drawing>
      </w:r>
    </w:p>
    <w:p w14:paraId="624E24E7" w14:textId="74857D0E" w:rsidR="00BD0783" w:rsidRDefault="00906055">
      <w:pPr>
        <w:rPr>
          <w:rFonts w:ascii="Times New Roman" w:hAnsi="Times New Roman" w:cs="Times New Roman"/>
          <w:sz w:val="24"/>
          <w:szCs w:val="24"/>
        </w:rPr>
      </w:pPr>
      <w:r>
        <w:rPr>
          <w:rFonts w:ascii="Times New Roman" w:hAnsi="Times New Roman" w:cs="Times New Roman"/>
          <w:b/>
          <w:noProof/>
          <w:sz w:val="20"/>
          <w:szCs w:val="20"/>
          <w:lang w:eastAsia="tr-TR"/>
        </w:rPr>
        <mc:AlternateContent>
          <mc:Choice Requires="wps">
            <w:drawing>
              <wp:anchor distT="0" distB="0" distL="114300" distR="114300" simplePos="0" relativeHeight="251831296" behindDoc="0" locked="0" layoutInCell="1" allowOverlap="1" wp14:anchorId="2D0E0EEC" wp14:editId="5D0156A4">
                <wp:simplePos x="0" y="0"/>
                <wp:positionH relativeFrom="column">
                  <wp:posOffset>2670810</wp:posOffset>
                </wp:positionH>
                <wp:positionV relativeFrom="paragraph">
                  <wp:posOffset>92075</wp:posOffset>
                </wp:positionV>
                <wp:extent cx="653143" cy="286429"/>
                <wp:effectExtent l="0" t="0" r="13970" b="18415"/>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43" cy="286429"/>
                        </a:xfrm>
                        <a:prstGeom prst="flowChartTerminator">
                          <a:avLst/>
                        </a:prstGeom>
                        <a:solidFill>
                          <a:schemeClr val="tx2">
                            <a:lumMod val="20000"/>
                            <a:lumOff val="80000"/>
                          </a:schemeClr>
                        </a:solidFill>
                        <a:ln w="9525">
                          <a:solidFill>
                            <a:schemeClr val="tx1"/>
                          </a:solidFill>
                          <a:miter lim="800000"/>
                          <a:headEnd/>
                          <a:tailEnd/>
                        </a:ln>
                      </wps:spPr>
                      <wps:txbx>
                        <w:txbxContent>
                          <w:p w14:paraId="67089325" w14:textId="16959354" w:rsidR="00906055" w:rsidRPr="009F20B9" w:rsidRDefault="00906055" w:rsidP="00906055">
                            <w:pPr>
                              <w:spacing w:after="0" w:line="240" w:lineRule="auto"/>
                              <w:jc w:val="center"/>
                              <w:rPr>
                                <w:rFonts w:ascii="Times New Roman" w:hAnsi="Times New Roman" w:cs="Times New Roman"/>
                                <w:b/>
                                <w:sz w:val="18"/>
                                <w:szCs w:val="18"/>
                              </w:rPr>
                            </w:pPr>
                            <w:r>
                              <w:rPr>
                                <w:sz w:val="20"/>
                                <w:szCs w:val="20"/>
                              </w:rPr>
                              <w:t>Bitiş</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0E0EEC" id="_x0000_t116" coordsize="21600,21600" o:spt="116" path="m3475,qx,10800,3475,21600l18125,21600qx21600,10800,18125,xe">
                <v:stroke joinstyle="miter"/>
                <v:path gradientshapeok="t" o:connecttype="rect" textboxrect="1018,3163,20582,18437"/>
              </v:shapetype>
              <v:shape id="_x0000_s1037" type="#_x0000_t116" style="position:absolute;margin-left:210.3pt;margin-top:7.25pt;width:51.45pt;height:22.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" fillcolor="#c6d9f1 [671]" strokecolor="black [3213]">
                <v:textbox inset="0,0,0,0">
                  <w:txbxContent>
                    <w:p w14:paraId="67089325" w14:textId="16959354" w:rsidR="00906055" w:rsidRPr="009F20B9" w:rsidRDefault="00906055" w:rsidP="00906055">
                      <w:pPr>
                        <w:spacing w:after="0" w:line="240" w:lineRule="auto"/>
                        <w:jc w:val="center"/>
                        <w:rPr>
                          <w:rFonts w:ascii="Times New Roman" w:hAnsi="Times New Roman" w:cs="Times New Roman"/>
                          <w:b/>
                          <w:sz w:val="18"/>
                          <w:szCs w:val="18"/>
                        </w:rPr>
                      </w:pPr>
                      <w:r>
                        <w:rPr>
                          <w:sz w:val="20"/>
                          <w:szCs w:val="20"/>
                        </w:rPr>
                        <w:t>Bitiş</w:t>
                      </w:r>
                    </w:p>
                  </w:txbxContent>
                </v:textbox>
              </v:shape>
            </w:pict>
          </mc:Fallback>
        </mc:AlternateContent>
      </w:r>
    </w:p>
    <w:p w14:paraId="6AEA9C17" w14:textId="77777777" w:rsidR="009F239C" w:rsidRDefault="009F239C" w:rsidP="001C3265"/>
    <w:sectPr w:rsidR="009F239C" w:rsidSect="004A6673">
      <w:pgSz w:w="11906" w:h="16838"/>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1NzY0MzA2szQyM7BQ0lEKTi0uzszPAykwrAUA5hkmUiwAAAA="/>
  </w:docVars>
  <w:rsids>
    <w:rsidRoot w:val="00BD0783"/>
    <w:rsid w:val="00074526"/>
    <w:rsid w:val="0008000C"/>
    <w:rsid w:val="000A2C0B"/>
    <w:rsid w:val="000B2266"/>
    <w:rsid w:val="000C20CA"/>
    <w:rsid w:val="000E5295"/>
    <w:rsid w:val="001C3265"/>
    <w:rsid w:val="001D58E1"/>
    <w:rsid w:val="0025217B"/>
    <w:rsid w:val="002764D1"/>
    <w:rsid w:val="002A52B1"/>
    <w:rsid w:val="002E43A5"/>
    <w:rsid w:val="003139F1"/>
    <w:rsid w:val="00341478"/>
    <w:rsid w:val="00393BF9"/>
    <w:rsid w:val="003D38D7"/>
    <w:rsid w:val="0040220A"/>
    <w:rsid w:val="0042124F"/>
    <w:rsid w:val="0044208D"/>
    <w:rsid w:val="004A6673"/>
    <w:rsid w:val="005275FD"/>
    <w:rsid w:val="006226DD"/>
    <w:rsid w:val="00640B98"/>
    <w:rsid w:val="00673AC6"/>
    <w:rsid w:val="006961A1"/>
    <w:rsid w:val="006A5950"/>
    <w:rsid w:val="006B5B48"/>
    <w:rsid w:val="0071181F"/>
    <w:rsid w:val="00747413"/>
    <w:rsid w:val="007B4FAD"/>
    <w:rsid w:val="007E231E"/>
    <w:rsid w:val="007F5E62"/>
    <w:rsid w:val="00813CD2"/>
    <w:rsid w:val="00834FCF"/>
    <w:rsid w:val="008859EB"/>
    <w:rsid w:val="008A6E30"/>
    <w:rsid w:val="008B0E14"/>
    <w:rsid w:val="008D2B72"/>
    <w:rsid w:val="00906055"/>
    <w:rsid w:val="00910FCC"/>
    <w:rsid w:val="009B0116"/>
    <w:rsid w:val="009F20B9"/>
    <w:rsid w:val="009F239C"/>
    <w:rsid w:val="00A0700B"/>
    <w:rsid w:val="00A24C3C"/>
    <w:rsid w:val="00A579A1"/>
    <w:rsid w:val="00A878CE"/>
    <w:rsid w:val="00A9040B"/>
    <w:rsid w:val="00B011EA"/>
    <w:rsid w:val="00B116B6"/>
    <w:rsid w:val="00B16BCC"/>
    <w:rsid w:val="00B55A29"/>
    <w:rsid w:val="00BD0783"/>
    <w:rsid w:val="00C04B4E"/>
    <w:rsid w:val="00C310F4"/>
    <w:rsid w:val="00CC2511"/>
    <w:rsid w:val="00CF43DF"/>
    <w:rsid w:val="00D54863"/>
    <w:rsid w:val="00DE61C6"/>
    <w:rsid w:val="00E44F42"/>
    <w:rsid w:val="00EF677E"/>
    <w:rsid w:val="00F1460F"/>
    <w:rsid w:val="00F35F3D"/>
    <w:rsid w:val="00F64398"/>
    <w:rsid w:val="00F9502A"/>
    <w:rsid w:val="00FD3EC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F652"/>
  <w15:docId w15:val="{8EC59A58-F850-4AAF-B382-D1638D2B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78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A6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D3E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3E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C4931-30C6-4BC9-ADF7-61B09BCFC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30</Words>
  <Characters>176</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Lenovo</cp:lastModifiedBy>
  <cp:revision>7</cp:revision>
  <dcterms:created xsi:type="dcterms:W3CDTF">2022-10-02T11:53:00Z</dcterms:created>
  <dcterms:modified xsi:type="dcterms:W3CDTF">2022-10-17T07:46:00Z</dcterms:modified>
</cp:coreProperties>
</file>